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ECAD" w14:textId="657B1144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 xml:space="preserve">NHS Education for Scotland </w:t>
      </w:r>
    </w:p>
    <w:p w14:paraId="44B580AA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</w:p>
    <w:p w14:paraId="0215CF1B" w14:textId="6913D6D2" w:rsidR="001608D4" w:rsidRPr="00F74C41" w:rsidRDefault="00232724" w:rsidP="001608D4">
      <w:pPr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Technology </w:t>
      </w:r>
      <w:r w:rsidR="001608D4" w:rsidRPr="00F74C41">
        <w:rPr>
          <w:rFonts w:ascii="Arial" w:hAnsi="Arial" w:cs="Arial"/>
          <w:b/>
        </w:rPr>
        <w:t xml:space="preserve">and Information Committee </w:t>
      </w:r>
    </w:p>
    <w:p w14:paraId="19B6EE04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  <w:b/>
        </w:rPr>
      </w:pPr>
    </w:p>
    <w:p w14:paraId="19D5D391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Terms of Reference</w:t>
      </w:r>
    </w:p>
    <w:p w14:paraId="3B22306D" w14:textId="77777777" w:rsidR="001608D4" w:rsidRPr="00F74C41" w:rsidRDefault="001608D4" w:rsidP="001608D4">
      <w:pPr>
        <w:textAlignment w:val="baseline"/>
        <w:rPr>
          <w:rFonts w:ascii="Arial" w:hAnsi="Arial" w:cs="Arial"/>
        </w:rPr>
      </w:pPr>
    </w:p>
    <w:p w14:paraId="29A89BC4" w14:textId="77777777" w:rsidR="001608D4" w:rsidRPr="00F74C41" w:rsidRDefault="001608D4" w:rsidP="001608D4">
      <w:pPr>
        <w:textAlignment w:val="baseline"/>
        <w:rPr>
          <w:rFonts w:ascii="Arial" w:hAnsi="Arial" w:cs="Arial"/>
        </w:rPr>
      </w:pPr>
    </w:p>
    <w:p w14:paraId="446C83B2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  <w:b/>
        </w:rPr>
        <w:t>Constitution/context</w:t>
      </w:r>
      <w:r w:rsidRPr="00F74C41">
        <w:rPr>
          <w:rFonts w:ascii="Arial" w:hAnsi="Arial" w:cs="Arial"/>
        </w:rPr>
        <w:t xml:space="preserve"> </w:t>
      </w:r>
    </w:p>
    <w:p w14:paraId="1205272C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</w:rPr>
      </w:pPr>
    </w:p>
    <w:p w14:paraId="6ABC7EDA" w14:textId="0F03E87B" w:rsidR="001608D4" w:rsidRPr="00F74C41" w:rsidRDefault="001608D4" w:rsidP="001608D4">
      <w:pPr>
        <w:ind w:left="360"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 xml:space="preserve">1.1 The NHS Education for Scotland (NES) Board has established a </w:t>
      </w:r>
      <w:proofErr w:type="gramStart"/>
      <w:r w:rsidRPr="00F74C41">
        <w:rPr>
          <w:rFonts w:ascii="Arial" w:hAnsi="Arial" w:cs="Arial"/>
        </w:rPr>
        <w:t>Committee</w:t>
      </w:r>
      <w:proofErr w:type="gramEnd"/>
      <w:r w:rsidRPr="00F74C41">
        <w:rPr>
          <w:rFonts w:ascii="Arial" w:hAnsi="Arial" w:cs="Arial"/>
        </w:rPr>
        <w:t xml:space="preserve"> to be known as the </w:t>
      </w:r>
      <w:r w:rsidR="00232724">
        <w:rPr>
          <w:rFonts w:ascii="Arial" w:hAnsi="Arial" w:cs="Arial"/>
          <w:i/>
        </w:rPr>
        <w:t xml:space="preserve">Technology </w:t>
      </w:r>
      <w:r w:rsidRPr="00F74C41">
        <w:rPr>
          <w:rFonts w:ascii="Arial" w:hAnsi="Arial" w:cs="Arial"/>
          <w:i/>
        </w:rPr>
        <w:t xml:space="preserve">and Information Committee; </w:t>
      </w:r>
      <w:r w:rsidRPr="00F74C41">
        <w:rPr>
          <w:rFonts w:ascii="Arial" w:hAnsi="Arial" w:cs="Arial"/>
        </w:rPr>
        <w:t>hereafter referred to as the Committee, which will operate within the terms of the Board’s Standing Orders; Standing Financial Instructions and the Board Code of Conduct.</w:t>
      </w:r>
    </w:p>
    <w:p w14:paraId="5C5B500E" w14:textId="77777777" w:rsidR="001608D4" w:rsidRPr="00F74C41" w:rsidRDefault="001608D4" w:rsidP="001608D4">
      <w:pPr>
        <w:ind w:left="360"/>
        <w:textAlignment w:val="baseline"/>
        <w:rPr>
          <w:rFonts w:ascii="Arial" w:hAnsi="Arial" w:cs="Arial"/>
        </w:rPr>
      </w:pPr>
    </w:p>
    <w:p w14:paraId="361B0147" w14:textId="23FA6EF5" w:rsidR="001608D4" w:rsidRPr="00F74C41" w:rsidRDefault="001608D4" w:rsidP="001608D4">
      <w:pPr>
        <w:ind w:left="360"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>1.2 The Committee will provide governance and scrutiny within the context of “</w:t>
      </w:r>
      <w:r w:rsidR="00232724">
        <w:rPr>
          <w:rFonts w:ascii="Arial" w:hAnsi="Arial" w:cs="Arial"/>
          <w:i/>
          <w:iCs/>
        </w:rPr>
        <w:t>Technology</w:t>
      </w:r>
      <w:r w:rsidRPr="00F74C41">
        <w:rPr>
          <w:rFonts w:ascii="Arial" w:hAnsi="Arial" w:cs="Arial"/>
          <w:i/>
          <w:iCs/>
        </w:rPr>
        <w:t>”</w:t>
      </w:r>
      <w:r w:rsidRPr="00F74C41">
        <w:rPr>
          <w:rFonts w:ascii="Arial" w:hAnsi="Arial" w:cs="Arial"/>
        </w:rPr>
        <w:t xml:space="preserve"> as defined as the application of technology to deliver business services through the public and private cloud.</w:t>
      </w:r>
    </w:p>
    <w:p w14:paraId="450CD29D" w14:textId="77777777" w:rsidR="001608D4" w:rsidRPr="00F74C41" w:rsidRDefault="001608D4" w:rsidP="001608D4">
      <w:pPr>
        <w:ind w:left="360"/>
        <w:textAlignment w:val="baseline"/>
        <w:rPr>
          <w:rFonts w:ascii="Arial" w:hAnsi="Arial" w:cs="Arial"/>
        </w:rPr>
      </w:pPr>
    </w:p>
    <w:p w14:paraId="17F8B85D" w14:textId="409F814F" w:rsidR="001608D4" w:rsidRPr="00F74C41" w:rsidRDefault="001608D4" w:rsidP="001608D4">
      <w:pPr>
        <w:ind w:left="360"/>
        <w:textAlignment w:val="baseline"/>
        <w:rPr>
          <w:rFonts w:ascii="Arial" w:hAnsi="Arial" w:cs="Arial"/>
          <w:color w:val="00B050"/>
        </w:rPr>
      </w:pPr>
      <w:r w:rsidRPr="00F74C41">
        <w:rPr>
          <w:rFonts w:ascii="Arial" w:hAnsi="Arial" w:cs="Arial"/>
        </w:rPr>
        <w:t>1.3 The Committee will provide governance and scrutiny within the context of “</w:t>
      </w:r>
      <w:r w:rsidRPr="00F74C41">
        <w:rPr>
          <w:rFonts w:ascii="Arial" w:hAnsi="Arial" w:cs="Arial"/>
          <w:i/>
          <w:iCs/>
        </w:rPr>
        <w:t xml:space="preserve">Information” </w:t>
      </w:r>
      <w:r w:rsidRPr="00F74C41">
        <w:rPr>
          <w:rFonts w:ascii="Arial" w:hAnsi="Arial" w:cs="Arial"/>
        </w:rPr>
        <w:t xml:space="preserve">in relation to the technical aspect of information </w:t>
      </w:r>
      <w:r w:rsidR="001D2120">
        <w:rPr>
          <w:rFonts w:ascii="Arial" w:hAnsi="Arial" w:cs="Arial"/>
        </w:rPr>
        <w:t xml:space="preserve">and cyber </w:t>
      </w:r>
      <w:r w:rsidRPr="00F74C41">
        <w:rPr>
          <w:rFonts w:ascii="Arial" w:hAnsi="Arial" w:cs="Arial"/>
        </w:rPr>
        <w:t xml:space="preserve">security and will provide governance and scrutiny within the context of the NES legal obligations. </w:t>
      </w:r>
    </w:p>
    <w:p w14:paraId="3BC58DC5" w14:textId="77777777" w:rsidR="001608D4" w:rsidRPr="00F74C41" w:rsidRDefault="001608D4" w:rsidP="001608D4">
      <w:pPr>
        <w:textAlignment w:val="baseline"/>
        <w:rPr>
          <w:rFonts w:ascii="Arial" w:hAnsi="Arial" w:cs="Arial"/>
        </w:rPr>
      </w:pPr>
    </w:p>
    <w:p w14:paraId="24DC8B12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Role</w:t>
      </w:r>
    </w:p>
    <w:p w14:paraId="3BCFF679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</w:p>
    <w:p w14:paraId="342F5DFE" w14:textId="5B7FF2C4" w:rsidR="001608D4" w:rsidRPr="00F74C41" w:rsidRDefault="001608D4" w:rsidP="001608D4">
      <w:pPr>
        <w:ind w:left="360"/>
        <w:textAlignment w:val="baseline"/>
        <w:rPr>
          <w:rFonts w:ascii="Arial" w:eastAsiaTheme="minorHAnsi" w:hAnsi="Arial" w:cs="Arial"/>
          <w:lang w:eastAsia="en-US"/>
        </w:rPr>
      </w:pPr>
      <w:r w:rsidRPr="00F74C41">
        <w:rPr>
          <w:rFonts w:ascii="Arial" w:hAnsi="Arial" w:cs="Arial"/>
        </w:rPr>
        <w:t>2.1</w:t>
      </w:r>
      <w:r w:rsidRPr="00F74C41">
        <w:rPr>
          <w:rFonts w:ascii="Arial" w:hAnsi="Arial" w:cs="Arial"/>
          <w:b/>
        </w:rPr>
        <w:t xml:space="preserve"> </w:t>
      </w:r>
      <w:r w:rsidRPr="00F74C41">
        <w:rPr>
          <w:rFonts w:ascii="Arial" w:hAnsi="Arial" w:cs="Arial"/>
        </w:rPr>
        <w:t>The role of this Committee is to provide</w:t>
      </w:r>
      <w:r w:rsidRPr="00F74C41">
        <w:rPr>
          <w:rFonts w:ascii="Arial" w:eastAsiaTheme="minorHAnsi" w:hAnsi="Arial" w:cs="Arial"/>
          <w:lang w:eastAsia="en-US"/>
        </w:rPr>
        <w:t xml:space="preserve"> oversight, </w:t>
      </w:r>
      <w:proofErr w:type="gramStart"/>
      <w:r w:rsidRPr="00F74C41">
        <w:rPr>
          <w:rFonts w:ascii="Arial" w:eastAsiaTheme="minorHAnsi" w:hAnsi="Arial" w:cs="Arial"/>
          <w:lang w:eastAsia="en-US"/>
        </w:rPr>
        <w:t>scrutiny</w:t>
      </w:r>
      <w:proofErr w:type="gramEnd"/>
      <w:r w:rsidRPr="00F74C41">
        <w:rPr>
          <w:rFonts w:ascii="Arial" w:eastAsiaTheme="minorHAnsi" w:hAnsi="Arial" w:cs="Arial"/>
          <w:lang w:eastAsia="en-US"/>
        </w:rPr>
        <w:t xml:space="preserve"> and assurance of area four of the NES Strategy 2019-24 (A National Digital Platform, Analysis, Intelligence and Modelling), and the areas of the Scottish Government’s Digital Health and Care Strategy</w:t>
      </w:r>
      <w:r w:rsidRPr="00F74C41">
        <w:rPr>
          <w:rFonts w:ascii="Arial" w:hAnsi="Arial" w:cs="Arial"/>
        </w:rPr>
        <w:t xml:space="preserve"> refreshed October 2021</w:t>
      </w:r>
      <w:r w:rsidRPr="00F74C41">
        <w:rPr>
          <w:rFonts w:ascii="Arial" w:eastAsiaTheme="minorHAnsi" w:hAnsi="Arial" w:cs="Arial"/>
          <w:lang w:eastAsia="en-US"/>
        </w:rPr>
        <w:t xml:space="preserve"> on which NES leads.</w:t>
      </w:r>
    </w:p>
    <w:p w14:paraId="1835B18B" w14:textId="77777777" w:rsidR="001608D4" w:rsidRPr="00F74C41" w:rsidRDefault="001608D4" w:rsidP="001608D4">
      <w:pPr>
        <w:textAlignment w:val="baseline"/>
        <w:rPr>
          <w:rFonts w:ascii="Arial" w:hAnsi="Arial" w:cs="Arial"/>
        </w:rPr>
      </w:pPr>
    </w:p>
    <w:p w14:paraId="5EE8D3EC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Membership</w:t>
      </w:r>
    </w:p>
    <w:p w14:paraId="2516E7F1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  <w:b/>
        </w:rPr>
      </w:pPr>
    </w:p>
    <w:p w14:paraId="7ACCCEE8" w14:textId="77777777" w:rsidR="001608D4" w:rsidRPr="00F74C41" w:rsidRDefault="001608D4" w:rsidP="001608D4">
      <w:pPr>
        <w:ind w:left="60" w:firstLine="300"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</w:rPr>
        <w:t>3.1 Full membership of the Committee shall include the following:</w:t>
      </w:r>
      <w:r w:rsidRPr="00F74C41">
        <w:rPr>
          <w:rFonts w:ascii="Arial" w:hAnsi="Arial" w:cs="Arial"/>
          <w:b/>
        </w:rPr>
        <w:t xml:space="preserve"> </w:t>
      </w:r>
    </w:p>
    <w:p w14:paraId="1E2A89A1" w14:textId="77777777" w:rsidR="001608D4" w:rsidRPr="00F74C41" w:rsidRDefault="001608D4" w:rsidP="001608D4">
      <w:pPr>
        <w:numPr>
          <w:ilvl w:val="0"/>
          <w:numId w:val="2"/>
        </w:numPr>
        <w:spacing w:after="160" w:line="273" w:lineRule="atLeast"/>
        <w:contextualSpacing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 xml:space="preserve">four non-executive directors of the NES </w:t>
      </w:r>
      <w:proofErr w:type="gramStart"/>
      <w:r w:rsidRPr="00F74C41">
        <w:rPr>
          <w:rFonts w:ascii="Arial" w:hAnsi="Arial" w:cs="Arial"/>
        </w:rPr>
        <w:t>Board;</w:t>
      </w:r>
      <w:proofErr w:type="gramEnd"/>
      <w:r w:rsidRPr="00F74C41">
        <w:rPr>
          <w:rFonts w:ascii="Arial" w:hAnsi="Arial" w:cs="Arial"/>
        </w:rPr>
        <w:t> </w:t>
      </w:r>
    </w:p>
    <w:p w14:paraId="60EE95F7" w14:textId="77777777" w:rsidR="001608D4" w:rsidRPr="00F74C41" w:rsidRDefault="001608D4" w:rsidP="001608D4">
      <w:pPr>
        <w:numPr>
          <w:ilvl w:val="0"/>
          <w:numId w:val="2"/>
        </w:numPr>
        <w:spacing w:after="160" w:line="273" w:lineRule="atLeast"/>
        <w:contextualSpacing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>one co-opted member with non-voting rights.</w:t>
      </w:r>
    </w:p>
    <w:p w14:paraId="3BFC1293" w14:textId="77777777" w:rsidR="001608D4" w:rsidRPr="00F74C41" w:rsidRDefault="001608D4" w:rsidP="001608D4">
      <w:pPr>
        <w:autoSpaceDE w:val="0"/>
        <w:autoSpaceDN w:val="0"/>
        <w:adjustRightInd w:val="0"/>
        <w:ind w:left="463"/>
        <w:rPr>
          <w:rFonts w:ascii="Arial" w:hAnsi="Arial" w:cs="Arial"/>
        </w:rPr>
      </w:pPr>
    </w:p>
    <w:p w14:paraId="5061762E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eastAsiaTheme="minorHAnsi" w:hAnsi="Arial" w:cs="Arial"/>
          <w:b/>
          <w:lang w:eastAsia="en-US"/>
        </w:rPr>
        <w:t xml:space="preserve">Quorum </w:t>
      </w:r>
    </w:p>
    <w:p w14:paraId="45FFA850" w14:textId="77777777" w:rsidR="001608D4" w:rsidRPr="00F74C41" w:rsidRDefault="001608D4" w:rsidP="001608D4">
      <w:pPr>
        <w:ind w:left="360"/>
        <w:textAlignment w:val="baseline"/>
        <w:rPr>
          <w:rFonts w:ascii="Arial" w:hAnsi="Arial" w:cs="Arial"/>
          <w:b/>
        </w:rPr>
      </w:pPr>
    </w:p>
    <w:p w14:paraId="7BE8EA96" w14:textId="0075B019" w:rsidR="001608D4" w:rsidRPr="00F74C41" w:rsidRDefault="001608D4" w:rsidP="001608D4">
      <w:pPr>
        <w:ind w:left="360"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 xml:space="preserve">4.1 – 4.7 </w:t>
      </w:r>
      <w:hyperlink r:id="rId11" w:history="1">
        <w:r w:rsidRPr="00F74C41">
          <w:rPr>
            <w:rFonts w:ascii="Arial" w:hAnsi="Arial" w:cs="Arial"/>
            <w:b/>
            <w:color w:val="0563C1" w:themeColor="hyperlink"/>
            <w:u w:val="single"/>
          </w:rPr>
          <w:t>Quorum</w:t>
        </w:r>
      </w:hyperlink>
    </w:p>
    <w:p w14:paraId="317C816B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</w:p>
    <w:p w14:paraId="107DA257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fldChar w:fldCharType="begin"/>
      </w:r>
      <w:r w:rsidRPr="00F74C41">
        <w:rPr>
          <w:rFonts w:ascii="Arial" w:hAnsi="Arial" w:cs="Arial"/>
          <w:b/>
        </w:rPr>
        <w:instrText xml:space="preserve"> HYPERLINK "https://scottish.sharepoint.com/sites/9nes/pl/Shared%20Documents/Committees/Staff%20Governance/Governance/Terms%20of%20Reference/2020.21%20Approved%20ToR/Approved%20generic%20ToRs%20.docx" \l "attend5" </w:instrText>
      </w:r>
      <w:r w:rsidRPr="00F74C41">
        <w:rPr>
          <w:rFonts w:ascii="Arial" w:hAnsi="Arial" w:cs="Arial"/>
          <w:b/>
        </w:rPr>
        <w:fldChar w:fldCharType="separate"/>
      </w:r>
      <w:r w:rsidRPr="00F74C41">
        <w:rPr>
          <w:rFonts w:ascii="Arial" w:hAnsi="Arial" w:cs="Arial"/>
          <w:b/>
        </w:rPr>
        <w:t>Attendees</w:t>
      </w:r>
    </w:p>
    <w:p w14:paraId="3EC9AD7C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  <w:b/>
        </w:rPr>
        <w:fldChar w:fldCharType="end"/>
      </w:r>
    </w:p>
    <w:p w14:paraId="5A114BA2" w14:textId="080E9318" w:rsidR="001608D4" w:rsidRPr="00F74C41" w:rsidRDefault="001608D4" w:rsidP="001608D4">
      <w:pPr>
        <w:ind w:firstLine="360"/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</w:rPr>
        <w:t xml:space="preserve">5.1 – 5.2  </w:t>
      </w:r>
      <w:hyperlink r:id="rId12" w:history="1">
        <w:r w:rsidRPr="00F74C41">
          <w:rPr>
            <w:rFonts w:ascii="Arial" w:hAnsi="Arial" w:cs="Arial"/>
            <w:b/>
            <w:color w:val="0563C1" w:themeColor="hyperlink"/>
            <w:u w:val="single"/>
          </w:rPr>
          <w:t>Attendees</w:t>
        </w:r>
      </w:hyperlink>
    </w:p>
    <w:p w14:paraId="648F5AAB" w14:textId="77777777" w:rsidR="001608D4" w:rsidRPr="00F74C41" w:rsidRDefault="001608D4" w:rsidP="001608D4">
      <w:pPr>
        <w:ind w:firstLine="360"/>
        <w:textAlignment w:val="baseline"/>
        <w:rPr>
          <w:rFonts w:ascii="Arial" w:hAnsi="Arial" w:cs="Arial"/>
        </w:rPr>
      </w:pPr>
    </w:p>
    <w:p w14:paraId="6A9643A3" w14:textId="77777777" w:rsidR="001608D4" w:rsidRPr="00F74C41" w:rsidRDefault="001608D4" w:rsidP="001608D4">
      <w:pPr>
        <w:spacing w:after="160" w:line="259" w:lineRule="auto"/>
        <w:ind w:left="360"/>
        <w:rPr>
          <w:rFonts w:ascii="Arial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>5.3 The Executive Lead, (</w:t>
      </w:r>
      <w:r w:rsidRPr="00F74C41">
        <w:rPr>
          <w:rFonts w:ascii="Arial" w:hAnsi="Arial" w:cs="Arial"/>
          <w:lang w:eastAsia="en-US"/>
        </w:rPr>
        <w:t xml:space="preserve">Director of NES Technology </w:t>
      </w:r>
      <w:proofErr w:type="gramStart"/>
      <w:r w:rsidRPr="00F74C41">
        <w:rPr>
          <w:rFonts w:ascii="Arial" w:hAnsi="Arial" w:cs="Arial"/>
          <w:lang w:eastAsia="en-US"/>
        </w:rPr>
        <w:t>Service )</w:t>
      </w:r>
      <w:proofErr w:type="gramEnd"/>
      <w:r w:rsidRPr="00F74C41">
        <w:rPr>
          <w:rFonts w:ascii="Arial" w:hAnsi="Arial" w:cs="Arial"/>
          <w:lang w:eastAsia="en-US"/>
        </w:rPr>
        <w:t xml:space="preserve"> will attend all meetings. </w:t>
      </w:r>
    </w:p>
    <w:p w14:paraId="21ADA52D" w14:textId="77777777" w:rsidR="001608D4" w:rsidRPr="00F74C41" w:rsidRDefault="001608D4" w:rsidP="001608D4">
      <w:pPr>
        <w:spacing w:after="160" w:line="259" w:lineRule="auto"/>
        <w:ind w:firstLine="36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>5.4 The NES Chief Executive may attend any meetings.</w:t>
      </w:r>
    </w:p>
    <w:p w14:paraId="1DA66479" w14:textId="77777777" w:rsidR="001608D4" w:rsidRPr="00F74C41" w:rsidRDefault="001608D4" w:rsidP="001608D4">
      <w:pPr>
        <w:spacing w:after="160" w:line="259" w:lineRule="auto"/>
        <w:ind w:left="36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lastRenderedPageBreak/>
        <w:t xml:space="preserve">5.5 The Committee may require relevant officers to attend at meetings, where specific advice and/or guidance is required on relevant topics. </w:t>
      </w:r>
    </w:p>
    <w:p w14:paraId="1369477B" w14:textId="77777777" w:rsidR="001608D4" w:rsidRPr="00F74C41" w:rsidRDefault="001608D4" w:rsidP="001608D4">
      <w:pPr>
        <w:spacing w:after="160" w:line="259" w:lineRule="auto"/>
        <w:ind w:firstLine="36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5.6 The Committee may co-opt additional advisors as required. </w:t>
      </w:r>
    </w:p>
    <w:p w14:paraId="48E80523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</w:p>
    <w:p w14:paraId="0819E630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Private Member Meetings</w:t>
      </w:r>
    </w:p>
    <w:p w14:paraId="64A06413" w14:textId="77777777" w:rsidR="001608D4" w:rsidRPr="00F74C41" w:rsidRDefault="001608D4" w:rsidP="001608D4">
      <w:pPr>
        <w:ind w:left="360"/>
        <w:textAlignment w:val="baseline"/>
        <w:rPr>
          <w:rFonts w:ascii="Arial" w:hAnsi="Arial" w:cs="Arial"/>
          <w:b/>
        </w:rPr>
      </w:pPr>
    </w:p>
    <w:p w14:paraId="782C2648" w14:textId="3DF6D0C3" w:rsidR="001608D4" w:rsidRPr="006E08D2" w:rsidRDefault="001608D4" w:rsidP="001608D4">
      <w:pPr>
        <w:ind w:left="360"/>
        <w:textAlignment w:val="baseline"/>
        <w:rPr>
          <w:rStyle w:val="Hyperlink"/>
          <w:rFonts w:ascii="Arial" w:hAnsi="Arial" w:cs="Arial"/>
          <w:b/>
        </w:rPr>
      </w:pPr>
      <w:r w:rsidRPr="00F74C41">
        <w:rPr>
          <w:rFonts w:ascii="Arial" w:hAnsi="Arial" w:cs="Arial"/>
        </w:rPr>
        <w:t xml:space="preserve">6.1  </w:t>
      </w:r>
      <w:r w:rsidR="006E08D2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begin"/>
      </w:r>
      <w:r w:rsidR="006E08D2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instrText xml:space="preserve"> HYPERLINK "https://www.nes.scot.nhs.uk/media/raqjpvdm/approved-by-nov-2020-board-generic-committee-tors.docx" </w:instrText>
      </w:r>
      <w:r w:rsidR="006E08D2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separate"/>
      </w:r>
      <w:r w:rsidRPr="006E08D2">
        <w:rPr>
          <w:rStyle w:val="Hyperlink"/>
          <w:rFonts w:ascii="Arial" w:eastAsiaTheme="minorHAnsi" w:hAnsi="Arial" w:cs="Arial"/>
          <w:b/>
          <w:lang w:eastAsia="en-US"/>
        </w:rPr>
        <w:t>Private Member Meetings</w:t>
      </w:r>
    </w:p>
    <w:p w14:paraId="50C5A240" w14:textId="4CE41AF8" w:rsidR="001608D4" w:rsidRPr="00F74C41" w:rsidRDefault="006E08D2" w:rsidP="001608D4">
      <w:pPr>
        <w:ind w:left="60"/>
        <w:textAlignment w:val="baseline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end"/>
      </w:r>
    </w:p>
    <w:p w14:paraId="48EE4219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Frequency of Meetings</w:t>
      </w:r>
    </w:p>
    <w:p w14:paraId="776A928B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  <w:b/>
        </w:rPr>
      </w:pPr>
    </w:p>
    <w:p w14:paraId="4E84DA0D" w14:textId="77777777" w:rsidR="001608D4" w:rsidRPr="00F74C41" w:rsidRDefault="001608D4" w:rsidP="001608D4">
      <w:pPr>
        <w:ind w:left="360"/>
        <w:textAlignment w:val="baseline"/>
        <w:rPr>
          <w:rFonts w:ascii="Arial" w:eastAsia="Calibri" w:hAnsi="Arial" w:cs="Arial"/>
        </w:rPr>
      </w:pPr>
      <w:r w:rsidRPr="00F74C41">
        <w:rPr>
          <w:rFonts w:ascii="Arial" w:eastAsia="Calibri" w:hAnsi="Arial" w:cs="Arial"/>
        </w:rPr>
        <w:t xml:space="preserve">7.1 The Committee shall normally meet four times per year.  </w:t>
      </w:r>
    </w:p>
    <w:p w14:paraId="59AE12CB" w14:textId="77777777" w:rsidR="001608D4" w:rsidRPr="00F74C41" w:rsidRDefault="001608D4" w:rsidP="001608D4">
      <w:pPr>
        <w:ind w:left="360"/>
        <w:textAlignment w:val="baseline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14:paraId="0613C912" w14:textId="77777777" w:rsidR="001608D4" w:rsidRPr="00F74C41" w:rsidRDefault="001608D4" w:rsidP="001608D4">
      <w:pPr>
        <w:ind w:left="360"/>
        <w:textAlignment w:val="baseline"/>
        <w:rPr>
          <w:rFonts w:ascii="Arial" w:hAnsi="Arial" w:cs="Arial"/>
          <w:b/>
        </w:rPr>
      </w:pPr>
      <w:r w:rsidRPr="00F74C41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7.2 The Chair of the Committee, may within reason, convene additional meetings if they deem this necessary, in consultation with the relevant executive lead. </w:t>
      </w:r>
      <w:r w:rsidRPr="00F74C41">
        <w:rPr>
          <w:rFonts w:ascii="Arial" w:eastAsia="Calibri" w:hAnsi="Arial" w:cs="Arial"/>
        </w:rPr>
        <w:t xml:space="preserve"> </w:t>
      </w:r>
    </w:p>
    <w:p w14:paraId="40156A6A" w14:textId="77777777" w:rsidR="001608D4" w:rsidRPr="00F74C41" w:rsidRDefault="001608D4" w:rsidP="001608D4">
      <w:pPr>
        <w:textAlignment w:val="baseline"/>
        <w:rPr>
          <w:rFonts w:ascii="Arial" w:hAnsi="Arial" w:cs="Arial"/>
        </w:rPr>
      </w:pPr>
      <w:r w:rsidRPr="00F74C41">
        <w:rPr>
          <w:rFonts w:ascii="Arial" w:hAnsi="Arial" w:cs="Arial"/>
          <w:b/>
        </w:rPr>
        <w:t xml:space="preserve">   </w:t>
      </w:r>
      <w:r w:rsidRPr="00F74C41">
        <w:rPr>
          <w:rFonts w:ascii="Arial" w:hAnsi="Arial" w:cs="Arial"/>
        </w:rPr>
        <w:t>   </w:t>
      </w:r>
    </w:p>
    <w:p w14:paraId="10A04B2A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 xml:space="preserve"> Authority </w:t>
      </w:r>
    </w:p>
    <w:p w14:paraId="707037E3" w14:textId="77777777" w:rsidR="001608D4" w:rsidRPr="00F74C41" w:rsidRDefault="001608D4" w:rsidP="001608D4">
      <w:pPr>
        <w:ind w:left="60"/>
        <w:textAlignment w:val="baseline"/>
        <w:rPr>
          <w:rFonts w:ascii="Arial" w:hAnsi="Arial" w:cs="Arial"/>
          <w:b/>
        </w:rPr>
      </w:pPr>
    </w:p>
    <w:p w14:paraId="1C1CF10F" w14:textId="098DB259" w:rsidR="001608D4" w:rsidRPr="00F74C41" w:rsidRDefault="001608D4" w:rsidP="001608D4">
      <w:pPr>
        <w:ind w:firstLine="360"/>
        <w:textAlignment w:val="baseline"/>
        <w:rPr>
          <w:rFonts w:ascii="Arial" w:hAnsi="Arial" w:cs="Arial"/>
          <w:b/>
          <w:color w:val="0563C1" w:themeColor="hyperlink"/>
          <w:u w:val="single"/>
        </w:rPr>
      </w:pPr>
      <w:r w:rsidRPr="00F74C41">
        <w:rPr>
          <w:rFonts w:ascii="Arial" w:eastAsiaTheme="minorHAnsi" w:hAnsi="Arial" w:cs="Arial"/>
          <w:lang w:eastAsia="en-US"/>
        </w:rPr>
        <w:t xml:space="preserve">8.1 </w:t>
      </w:r>
      <w:hyperlink r:id="rId13" w:history="1">
        <w:r w:rsidRPr="00F74C41">
          <w:rPr>
            <w:rFonts w:ascii="Arial" w:eastAsiaTheme="minorHAnsi" w:hAnsi="Arial" w:cs="Arial"/>
            <w:b/>
            <w:color w:val="0563C1" w:themeColor="hyperlink"/>
            <w:u w:val="single"/>
            <w:lang w:eastAsia="en-US"/>
          </w:rPr>
          <w:t>Authority</w:t>
        </w:r>
      </w:hyperlink>
      <w:r w:rsidRPr="00F74C41">
        <w:rPr>
          <w:rFonts w:ascii="Arial" w:hAnsi="Arial" w:cs="Arial"/>
          <w:b/>
        </w:rPr>
        <w:fldChar w:fldCharType="begin"/>
      </w:r>
      <w:r w:rsidRPr="00F74C41">
        <w:rPr>
          <w:rFonts w:ascii="Arial" w:hAnsi="Arial" w:cs="Arial"/>
          <w:b/>
        </w:rPr>
        <w:instrText xml:space="preserve"> HYPERLINK "https://scottish.sharepoint.com/sites/9nes/pl/Shared%20Documents/Committees/Staff%20Governance/Governance/Terms%20of%20Reference/2020.21%20Approved%20ToR/Approved%20generic%20ToRs%20.docx" \l "Auth8" </w:instrText>
      </w:r>
      <w:r w:rsidRPr="00F74C41">
        <w:rPr>
          <w:rFonts w:ascii="Arial" w:hAnsi="Arial" w:cs="Arial"/>
          <w:b/>
        </w:rPr>
        <w:fldChar w:fldCharType="separate"/>
      </w:r>
    </w:p>
    <w:p w14:paraId="1D588E04" w14:textId="77777777" w:rsidR="001608D4" w:rsidRPr="00F74C41" w:rsidRDefault="001608D4" w:rsidP="001608D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74C41">
        <w:rPr>
          <w:rFonts w:ascii="Arial" w:hAnsi="Arial" w:cs="Arial"/>
          <w:b/>
        </w:rPr>
        <w:fldChar w:fldCharType="end"/>
      </w:r>
    </w:p>
    <w:p w14:paraId="694CE074" w14:textId="77777777" w:rsidR="001608D4" w:rsidRPr="00F74C41" w:rsidRDefault="001608D4" w:rsidP="001608D4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hAnsi="Arial" w:cs="Arial"/>
          <w:b/>
        </w:rPr>
      </w:pPr>
      <w:r w:rsidRPr="00F74C41">
        <w:rPr>
          <w:rFonts w:ascii="Arial" w:hAnsi="Arial" w:cs="Arial"/>
          <w:b/>
        </w:rPr>
        <w:t>Responsibilities and Duties </w:t>
      </w:r>
    </w:p>
    <w:p w14:paraId="454BBA67" w14:textId="77777777" w:rsidR="001608D4" w:rsidRPr="00F74C41" w:rsidRDefault="001608D4" w:rsidP="001608D4">
      <w:pPr>
        <w:textAlignment w:val="baseline"/>
        <w:rPr>
          <w:rFonts w:ascii="Arial" w:hAnsi="Arial" w:cs="Arial"/>
          <w:b/>
        </w:rPr>
      </w:pPr>
    </w:p>
    <w:p w14:paraId="053AC95A" w14:textId="77777777" w:rsidR="001608D4" w:rsidRPr="00F74C41" w:rsidRDefault="001608D4" w:rsidP="001608D4">
      <w:pPr>
        <w:spacing w:after="160" w:line="259" w:lineRule="auto"/>
        <w:ind w:firstLine="36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The Committee shall act for the Board to: </w:t>
      </w:r>
    </w:p>
    <w:p w14:paraId="3B4B438F" w14:textId="6BE06360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9.1 provide assurance to the Board as to the effective strategic management and delivery of NES’s </w:t>
      </w:r>
      <w:r w:rsidR="000A248F">
        <w:rPr>
          <w:rFonts w:ascii="Arial" w:eastAsiaTheme="minorHAnsi" w:hAnsi="Arial" w:cs="Arial"/>
          <w:lang w:eastAsia="en-US"/>
        </w:rPr>
        <w:t>technolog</w:t>
      </w:r>
      <w:r w:rsidR="00F70453">
        <w:rPr>
          <w:rFonts w:ascii="Arial" w:eastAsiaTheme="minorHAnsi" w:hAnsi="Arial" w:cs="Arial"/>
          <w:lang w:eastAsia="en-US"/>
        </w:rPr>
        <w:t xml:space="preserve">y </w:t>
      </w:r>
      <w:r w:rsidRPr="00F74C41">
        <w:rPr>
          <w:rFonts w:ascii="Arial" w:eastAsiaTheme="minorHAnsi" w:hAnsi="Arial" w:cs="Arial"/>
          <w:lang w:eastAsia="en-US"/>
        </w:rPr>
        <w:t xml:space="preserve">work in relation to strategic key performance indicators, resource allocation, strategic risk identification and mitigation and service </w:t>
      </w:r>
      <w:proofErr w:type="gramStart"/>
      <w:r w:rsidRPr="00F74C41">
        <w:rPr>
          <w:rFonts w:ascii="Arial" w:eastAsiaTheme="minorHAnsi" w:hAnsi="Arial" w:cs="Arial"/>
          <w:lang w:eastAsia="en-US"/>
        </w:rPr>
        <w:t>delivery;</w:t>
      </w:r>
      <w:proofErr w:type="gramEnd"/>
    </w:p>
    <w:p w14:paraId="516B91D3" w14:textId="77777777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9.2 provide scrutiny and oversight of the corporate governance processes for incorporating in-year commissions into the overall strategic work </w:t>
      </w:r>
      <w:proofErr w:type="gramStart"/>
      <w:r w:rsidRPr="00F74C41">
        <w:rPr>
          <w:rFonts w:ascii="Arial" w:eastAsiaTheme="minorHAnsi" w:hAnsi="Arial" w:cs="Arial"/>
          <w:lang w:eastAsia="en-US"/>
        </w:rPr>
        <w:t>programme;</w:t>
      </w:r>
      <w:proofErr w:type="gramEnd"/>
      <w:r w:rsidRPr="00F74C41">
        <w:rPr>
          <w:rFonts w:ascii="Arial" w:eastAsiaTheme="minorHAnsi" w:hAnsi="Arial" w:cs="Arial"/>
          <w:lang w:eastAsia="en-US"/>
        </w:rPr>
        <w:t xml:space="preserve"> </w:t>
      </w:r>
    </w:p>
    <w:p w14:paraId="26C6336E" w14:textId="1588A0E0" w:rsidR="001608D4" w:rsidRPr="00F74C41" w:rsidRDefault="001608D4" w:rsidP="001608D4">
      <w:pPr>
        <w:spacing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>9.3 ensure that effective and coherent strategic engagement and communications is progressed with the relevant stakeholders particularly Scottish Government, NHS Boards, Integrat</w:t>
      </w:r>
      <w:r w:rsidR="00CA0B03">
        <w:rPr>
          <w:rFonts w:ascii="Arial" w:eastAsiaTheme="minorHAnsi" w:hAnsi="Arial" w:cs="Arial"/>
          <w:lang w:eastAsia="en-US"/>
        </w:rPr>
        <w:t>ion</w:t>
      </w:r>
      <w:r w:rsidRPr="00F74C41">
        <w:rPr>
          <w:rFonts w:ascii="Arial" w:eastAsiaTheme="minorHAnsi" w:hAnsi="Arial" w:cs="Arial"/>
          <w:lang w:eastAsia="en-US"/>
        </w:rPr>
        <w:t xml:space="preserve"> Joint Boards, COSLA and </w:t>
      </w:r>
      <w:proofErr w:type="gramStart"/>
      <w:r w:rsidRPr="00F74C41">
        <w:rPr>
          <w:rFonts w:ascii="Arial" w:eastAsiaTheme="minorHAnsi" w:hAnsi="Arial" w:cs="Arial"/>
          <w:lang w:eastAsia="en-US"/>
        </w:rPr>
        <w:t>suppliers;</w:t>
      </w:r>
      <w:proofErr w:type="gramEnd"/>
    </w:p>
    <w:p w14:paraId="1CAFCC65" w14:textId="77777777" w:rsidR="001608D4" w:rsidRPr="00F74C41" w:rsidRDefault="001608D4" w:rsidP="001608D4">
      <w:pPr>
        <w:spacing w:line="259" w:lineRule="auto"/>
        <w:ind w:left="720"/>
        <w:rPr>
          <w:rFonts w:ascii="Arial" w:eastAsiaTheme="minorHAnsi" w:hAnsi="Arial" w:cs="Arial"/>
          <w:lang w:eastAsia="en-US"/>
        </w:rPr>
      </w:pPr>
    </w:p>
    <w:p w14:paraId="1F40F278" w14:textId="012A4E57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9.4 ensure compliance with statutory and regulatory requirements including, clinical and technical assurance; </w:t>
      </w:r>
      <w:r w:rsidR="00485632">
        <w:rPr>
          <w:rFonts w:ascii="Arial" w:eastAsiaTheme="minorHAnsi" w:hAnsi="Arial" w:cs="Arial"/>
          <w:lang w:eastAsia="en-US"/>
        </w:rPr>
        <w:t xml:space="preserve">cybersecurity, </w:t>
      </w:r>
      <w:r w:rsidRPr="00F74C41">
        <w:rPr>
          <w:rFonts w:ascii="Arial" w:eastAsiaTheme="minorHAnsi" w:hAnsi="Arial" w:cs="Arial"/>
          <w:lang w:eastAsia="en-US"/>
        </w:rPr>
        <w:t xml:space="preserve">safety and user acceptability and as per policies and guidance from the Scottish Government and other organisations as </w:t>
      </w:r>
      <w:proofErr w:type="gramStart"/>
      <w:r w:rsidRPr="00F74C41">
        <w:rPr>
          <w:rFonts w:ascii="Arial" w:eastAsiaTheme="minorHAnsi" w:hAnsi="Arial" w:cs="Arial"/>
          <w:lang w:eastAsia="en-US"/>
        </w:rPr>
        <w:t>appropriate;</w:t>
      </w:r>
      <w:proofErr w:type="gramEnd"/>
      <w:r w:rsidRPr="00F74C41">
        <w:rPr>
          <w:rFonts w:ascii="Arial" w:eastAsiaTheme="minorHAnsi" w:hAnsi="Arial" w:cs="Arial"/>
          <w:lang w:eastAsia="en-US"/>
        </w:rPr>
        <w:t xml:space="preserve">  </w:t>
      </w:r>
    </w:p>
    <w:p w14:paraId="19A2ACC7" w14:textId="77777777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9.5 horizon scan so that the Board is kept informed of emerging policies, research, data, technical, clinical or other innovative developments as might have a bearing on the organisation’s approach to development and delivery of its strategies and work programme for </w:t>
      </w:r>
      <w:proofErr w:type="gramStart"/>
      <w:r w:rsidRPr="00F74C41">
        <w:rPr>
          <w:rFonts w:ascii="Arial" w:eastAsiaTheme="minorHAnsi" w:hAnsi="Arial" w:cs="Arial"/>
          <w:lang w:eastAsia="en-US"/>
        </w:rPr>
        <w:t>digital;</w:t>
      </w:r>
      <w:proofErr w:type="gramEnd"/>
      <w:r w:rsidRPr="00F74C41">
        <w:rPr>
          <w:rFonts w:ascii="Arial" w:eastAsiaTheme="minorHAnsi" w:hAnsi="Arial" w:cs="Arial"/>
          <w:lang w:eastAsia="en-US"/>
        </w:rPr>
        <w:t xml:space="preserve"> </w:t>
      </w:r>
    </w:p>
    <w:p w14:paraId="10CB1734" w14:textId="77777777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9.6 establish such sub-committees it considers appropriate to ensure its work is suitably informed and </w:t>
      </w:r>
      <w:proofErr w:type="gramStart"/>
      <w:r w:rsidRPr="00F74C41">
        <w:rPr>
          <w:rFonts w:ascii="Arial" w:eastAsiaTheme="minorHAnsi" w:hAnsi="Arial" w:cs="Arial"/>
          <w:lang w:eastAsia="en-US"/>
        </w:rPr>
        <w:t>supported;</w:t>
      </w:r>
      <w:proofErr w:type="gramEnd"/>
      <w:r w:rsidRPr="00F74C41">
        <w:rPr>
          <w:rFonts w:ascii="Arial" w:eastAsiaTheme="minorHAnsi" w:hAnsi="Arial" w:cs="Arial"/>
          <w:lang w:eastAsia="en-US"/>
        </w:rPr>
        <w:t xml:space="preserve"> </w:t>
      </w:r>
    </w:p>
    <w:p w14:paraId="5A45CF40" w14:textId="77777777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lastRenderedPageBreak/>
        <w:t xml:space="preserve">9.7 collaborate effectively and interact constructively with the governance structures of other external organisations as appropriate, as well as the across the internal Committee structures of </w:t>
      </w:r>
      <w:proofErr w:type="gramStart"/>
      <w:r w:rsidRPr="00F74C41">
        <w:rPr>
          <w:rFonts w:ascii="Arial" w:eastAsiaTheme="minorHAnsi" w:hAnsi="Arial" w:cs="Arial"/>
          <w:lang w:eastAsia="en-US"/>
        </w:rPr>
        <w:t>NES;</w:t>
      </w:r>
      <w:proofErr w:type="gramEnd"/>
    </w:p>
    <w:p w14:paraId="432CAE48" w14:textId="51E0E379" w:rsidR="001608D4" w:rsidRPr="00F74C41" w:rsidRDefault="001608D4" w:rsidP="001608D4">
      <w:pPr>
        <w:spacing w:after="160" w:line="259" w:lineRule="auto"/>
        <w:ind w:left="72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9.8 </w:t>
      </w:r>
      <w:r w:rsidR="004446EE" w:rsidRPr="00097999">
        <w:rPr>
          <w:rFonts w:ascii="Arial" w:hAnsi="Arial" w:cs="Arial"/>
          <w:color w:val="000000"/>
        </w:rPr>
        <w:t>deal with any such matters as may be assigned to the Committee by the Board or other Standing Committee.  </w:t>
      </w:r>
      <w:proofErr w:type="gramStart"/>
      <w:r w:rsidR="004446EE" w:rsidRPr="00097999">
        <w:rPr>
          <w:rFonts w:ascii="Arial" w:hAnsi="Arial" w:cs="Arial"/>
          <w:color w:val="000000"/>
        </w:rPr>
        <w:t>In particular the</w:t>
      </w:r>
      <w:proofErr w:type="gramEnd"/>
      <w:r w:rsidR="004446EE" w:rsidRPr="00097999">
        <w:rPr>
          <w:rFonts w:ascii="Arial" w:hAnsi="Arial" w:cs="Arial"/>
          <w:color w:val="000000"/>
        </w:rPr>
        <w:t xml:space="preserve"> Audit and Risk Committee may assign activity related to Internal Audit Reports</w:t>
      </w:r>
    </w:p>
    <w:p w14:paraId="2426C671" w14:textId="77777777" w:rsidR="001608D4" w:rsidRPr="00F74C41" w:rsidRDefault="001608D4" w:rsidP="001608D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7E979F0F" w14:textId="77777777" w:rsidR="001608D4" w:rsidRPr="00F74C41" w:rsidRDefault="001608D4" w:rsidP="001608D4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F74C41">
        <w:rPr>
          <w:rFonts w:ascii="Arial" w:eastAsiaTheme="minorHAnsi" w:hAnsi="Arial" w:cs="Arial"/>
          <w:b/>
          <w:lang w:eastAsia="en-US"/>
        </w:rPr>
        <w:t xml:space="preserve"> Reporting Arrangements </w:t>
      </w:r>
    </w:p>
    <w:p w14:paraId="19BE03A1" w14:textId="77777777" w:rsidR="001608D4" w:rsidRPr="00F74C41" w:rsidRDefault="001608D4" w:rsidP="001608D4">
      <w:pPr>
        <w:spacing w:after="120"/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14:paraId="299DF0A9" w14:textId="080C9545" w:rsidR="001608D4" w:rsidRPr="00931E68" w:rsidRDefault="001608D4" w:rsidP="001608D4">
      <w:pPr>
        <w:spacing w:after="120"/>
        <w:ind w:firstLine="360"/>
        <w:jc w:val="both"/>
        <w:rPr>
          <w:rStyle w:val="Hyperlink"/>
          <w:rFonts w:ascii="Arial" w:eastAsiaTheme="minorHAnsi" w:hAnsi="Arial" w:cs="Arial"/>
          <w:b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10.1 - 10.5  </w:t>
      </w:r>
      <w:r w:rsidR="00931E68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begin"/>
      </w:r>
      <w:r w:rsidR="00931E68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instrText xml:space="preserve"> HYPERLINK "https://www.nes.scot.nhs.uk/media/raqjpvdm/approved-by-nov-2020-board-generic-committee-tors.docx" </w:instrText>
      </w:r>
      <w:r w:rsidR="00931E68"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separate"/>
      </w:r>
      <w:r w:rsidRPr="00931E68">
        <w:rPr>
          <w:rStyle w:val="Hyperlink"/>
          <w:rFonts w:ascii="Arial" w:eastAsiaTheme="minorHAnsi" w:hAnsi="Arial" w:cs="Arial"/>
          <w:b/>
          <w:lang w:eastAsia="en-US"/>
        </w:rPr>
        <w:t>Reporting Arrangements</w:t>
      </w:r>
    </w:p>
    <w:p w14:paraId="2B264D93" w14:textId="69214046" w:rsidR="001608D4" w:rsidRPr="00F74C41" w:rsidRDefault="00931E68" w:rsidP="001608D4">
      <w:pPr>
        <w:spacing w:after="120"/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  <w:fldChar w:fldCharType="end"/>
      </w:r>
    </w:p>
    <w:p w14:paraId="777AD37F" w14:textId="77777777" w:rsidR="001608D4" w:rsidRPr="00F74C41" w:rsidRDefault="001608D4" w:rsidP="001608D4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F74C41">
        <w:rPr>
          <w:rFonts w:ascii="Arial" w:eastAsiaTheme="minorHAnsi" w:hAnsi="Arial" w:cs="Arial"/>
          <w:b/>
          <w:lang w:eastAsia="en-US"/>
        </w:rPr>
        <w:t xml:space="preserve">  Review</w:t>
      </w:r>
    </w:p>
    <w:p w14:paraId="3E1099D6" w14:textId="77777777" w:rsidR="001608D4" w:rsidRPr="00F74C41" w:rsidRDefault="001608D4" w:rsidP="001608D4">
      <w:pPr>
        <w:spacing w:after="120"/>
        <w:ind w:left="720"/>
        <w:contextualSpacing/>
        <w:jc w:val="both"/>
        <w:rPr>
          <w:rFonts w:ascii="Arial" w:eastAsiaTheme="minorHAnsi" w:hAnsi="Arial" w:cs="Arial"/>
          <w:b/>
          <w:color w:val="0563C1" w:themeColor="hyperlink"/>
          <w:u w:val="single"/>
          <w:lang w:eastAsia="en-US"/>
        </w:rPr>
      </w:pPr>
    </w:p>
    <w:p w14:paraId="1DEA7365" w14:textId="080584FA" w:rsidR="001608D4" w:rsidRPr="00F74C41" w:rsidRDefault="001608D4" w:rsidP="001608D4">
      <w:pPr>
        <w:spacing w:after="120"/>
        <w:ind w:firstLine="360"/>
        <w:jc w:val="both"/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 xml:space="preserve">11.1  </w:t>
      </w:r>
      <w:hyperlink r:id="rId14" w:history="1">
        <w:r w:rsidRPr="00931E68">
          <w:rPr>
            <w:rStyle w:val="Hyperlink"/>
            <w:rFonts w:ascii="Arial" w:eastAsiaTheme="minorHAnsi" w:hAnsi="Arial" w:cs="Arial"/>
            <w:b/>
            <w:lang w:eastAsia="en-US"/>
          </w:rPr>
          <w:t>Review</w:t>
        </w:r>
      </w:hyperlink>
      <w:r w:rsidRPr="00F74C41">
        <w:rPr>
          <w:rFonts w:ascii="Arial" w:eastAsiaTheme="minorHAnsi" w:hAnsi="Arial" w:cs="Arial"/>
          <w:b/>
          <w:lang w:eastAsia="en-US"/>
        </w:rPr>
        <w:t xml:space="preserve"> </w:t>
      </w:r>
      <w:r w:rsidRPr="00F74C41">
        <w:rPr>
          <w:rFonts w:ascii="Arial" w:eastAsiaTheme="minorHAnsi" w:hAnsi="Arial" w:cs="Arial"/>
          <w:lang w:eastAsia="en-US"/>
        </w:rPr>
        <w:fldChar w:fldCharType="begin"/>
      </w:r>
      <w:r w:rsidRPr="00F74C41">
        <w:rPr>
          <w:rFonts w:ascii="Arial" w:eastAsiaTheme="minorHAnsi" w:hAnsi="Arial" w:cs="Arial"/>
          <w:lang w:eastAsia="en-US"/>
        </w:rPr>
        <w:instrText xml:space="preserve"> HYPERLINK "https://scottish.sharepoint.com/sites/9nes/pl/Shared%20Documents/Committees/Staff%20Governance/Governance/Terms%20of%20Reference/2020.21%20Approved%20ToR/Approved%20generic%20ToRs%20.docx" \l "Review11" </w:instrText>
      </w:r>
      <w:r w:rsidRPr="00F74C41">
        <w:rPr>
          <w:rFonts w:ascii="Arial" w:eastAsiaTheme="minorHAnsi" w:hAnsi="Arial" w:cs="Arial"/>
          <w:lang w:eastAsia="en-US"/>
        </w:rPr>
        <w:fldChar w:fldCharType="separate"/>
      </w:r>
    </w:p>
    <w:p w14:paraId="4659BC90" w14:textId="77777777" w:rsidR="001608D4" w:rsidRPr="00F74C41" w:rsidRDefault="001608D4" w:rsidP="001608D4">
      <w:pPr>
        <w:spacing w:after="160" w:line="259" w:lineRule="auto"/>
        <w:ind w:left="360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fldChar w:fldCharType="end"/>
      </w:r>
    </w:p>
    <w:p w14:paraId="7BA3B61A" w14:textId="77777777" w:rsidR="001608D4" w:rsidRPr="00F74C41" w:rsidRDefault="001608D4" w:rsidP="001608D4">
      <w:pPr>
        <w:spacing w:after="160" w:line="259" w:lineRule="auto"/>
        <w:ind w:left="360"/>
        <w:rPr>
          <w:rFonts w:ascii="Arial" w:hAnsi="Arial" w:cs="Arial"/>
          <w:i/>
        </w:rPr>
      </w:pPr>
      <w:r w:rsidRPr="00F74C41">
        <w:rPr>
          <w:rFonts w:ascii="Arial" w:eastAsiaTheme="minorHAnsi" w:hAnsi="Arial" w:cs="Arial"/>
          <w:lang w:eastAsia="en-US"/>
        </w:rPr>
        <w:t xml:space="preserve">11.2 </w:t>
      </w:r>
      <w:r w:rsidRPr="00F74C41">
        <w:rPr>
          <w:rFonts w:ascii="Arial" w:hAnsi="Arial" w:cs="Arial"/>
        </w:rPr>
        <w:t xml:space="preserve">The Committee will undertake an annual assessment of their performance, highlighting any steps for further improvement to the way they conduct business. </w:t>
      </w:r>
    </w:p>
    <w:p w14:paraId="528E02D3" w14:textId="77777777" w:rsidR="001608D4" w:rsidRPr="00F74C41" w:rsidRDefault="001608D4" w:rsidP="001608D4">
      <w:pPr>
        <w:spacing w:after="160" w:line="259" w:lineRule="auto"/>
        <w:ind w:left="360"/>
        <w:rPr>
          <w:rFonts w:ascii="Arial" w:hAnsi="Arial" w:cs="Arial"/>
          <w:i/>
        </w:rPr>
      </w:pPr>
    </w:p>
    <w:p w14:paraId="0B578B9E" w14:textId="708D4B37" w:rsidR="001608D4" w:rsidRDefault="001608D4" w:rsidP="001608D4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Arial" w:eastAsiaTheme="minorHAnsi" w:hAnsi="Arial" w:cs="Arial"/>
          <w:b/>
          <w:color w:val="0563C1" w:themeColor="hyperlink"/>
          <w:lang w:eastAsia="en-US"/>
        </w:rPr>
      </w:pPr>
      <w:r w:rsidRPr="00F74C41">
        <w:rPr>
          <w:rFonts w:ascii="Arial" w:eastAsiaTheme="minorHAnsi" w:hAnsi="Arial" w:cs="Arial"/>
          <w:b/>
          <w:color w:val="0563C1" w:themeColor="hyperlink"/>
          <w:lang w:eastAsia="en-US"/>
        </w:rPr>
        <w:t xml:space="preserve"> </w:t>
      </w:r>
      <w:r w:rsidRPr="00F74C41">
        <w:rPr>
          <w:rFonts w:ascii="Arial" w:eastAsiaTheme="minorHAnsi" w:hAnsi="Arial" w:cs="Arial"/>
          <w:b/>
          <w:lang w:eastAsia="en-US"/>
        </w:rPr>
        <w:t>Conduct of Business</w:t>
      </w:r>
    </w:p>
    <w:p w14:paraId="778B7B9B" w14:textId="3D11E89D" w:rsidR="00FB5765" w:rsidRDefault="00FB5765" w:rsidP="00FB5765">
      <w:pPr>
        <w:spacing w:after="120" w:line="259" w:lineRule="auto"/>
        <w:contextualSpacing/>
        <w:jc w:val="both"/>
        <w:rPr>
          <w:rFonts w:ascii="Arial" w:eastAsiaTheme="minorHAnsi" w:hAnsi="Arial" w:cs="Arial"/>
          <w:b/>
          <w:color w:val="0563C1" w:themeColor="hyperlink"/>
          <w:lang w:eastAsia="en-US"/>
        </w:rPr>
      </w:pPr>
    </w:p>
    <w:p w14:paraId="731599E3" w14:textId="665C171B" w:rsidR="00FB5765" w:rsidRPr="005D1FC5" w:rsidRDefault="005D1FC5" w:rsidP="00FB5765">
      <w:pPr>
        <w:spacing w:after="120" w:line="259" w:lineRule="auto"/>
        <w:ind w:left="360"/>
        <w:contextualSpacing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12.1 As per the </w:t>
      </w:r>
      <w:hyperlink r:id="rId15" w:history="1">
        <w:r w:rsidRPr="006A731E">
          <w:rPr>
            <w:rStyle w:val="Hyperlink"/>
            <w:rFonts w:ascii="Arial" w:eastAsiaTheme="minorHAnsi" w:hAnsi="Arial" w:cs="Arial"/>
            <w:b/>
            <w:lang w:eastAsia="en-US"/>
          </w:rPr>
          <w:t>Board Standing Orders</w:t>
        </w:r>
      </w:hyperlink>
    </w:p>
    <w:p w14:paraId="3893D22A" w14:textId="77777777" w:rsidR="001608D4" w:rsidRPr="00F74C41" w:rsidRDefault="001608D4" w:rsidP="001608D4">
      <w:pPr>
        <w:spacing w:after="120"/>
        <w:ind w:left="360"/>
        <w:jc w:val="both"/>
        <w:rPr>
          <w:rFonts w:ascii="Arial" w:eastAsiaTheme="minorHAnsi" w:hAnsi="Arial" w:cs="Arial"/>
          <w:lang w:eastAsia="en-US"/>
        </w:rPr>
      </w:pPr>
    </w:p>
    <w:p w14:paraId="19F25DB7" w14:textId="77777777" w:rsidR="001608D4" w:rsidRPr="00F74C41" w:rsidRDefault="001608D4" w:rsidP="001608D4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14:paraId="020201C3" w14:textId="77777777" w:rsidR="001608D4" w:rsidRPr="00F74C41" w:rsidRDefault="001608D4" w:rsidP="001608D4">
      <w:pPr>
        <w:spacing w:after="120"/>
        <w:jc w:val="both"/>
        <w:rPr>
          <w:rFonts w:ascii="Arial" w:hAnsi="Arial" w:cs="Arial"/>
        </w:rPr>
      </w:pPr>
      <w:r w:rsidRPr="00F74C41">
        <w:rPr>
          <w:rFonts w:ascii="Arial" w:eastAsiaTheme="minorHAnsi" w:hAnsi="Arial" w:cs="Arial"/>
          <w:lang w:eastAsia="en-US"/>
        </w:rPr>
        <w:t>Della Thomas, Board Secretary</w:t>
      </w:r>
    </w:p>
    <w:p w14:paraId="4062BD64" w14:textId="77777777" w:rsidR="00CE795B" w:rsidRDefault="001608D4" w:rsidP="001608D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74C41">
        <w:rPr>
          <w:rFonts w:ascii="Arial" w:eastAsiaTheme="minorHAnsi" w:hAnsi="Arial" w:cs="Arial"/>
          <w:lang w:eastAsia="en-US"/>
        </w:rPr>
        <w:t>NES</w:t>
      </w:r>
    </w:p>
    <w:p w14:paraId="220A45DF" w14:textId="0864E865" w:rsidR="001608D4" w:rsidRPr="00F74C41" w:rsidRDefault="00640429" w:rsidP="001608D4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Approved by Board 16 February</w:t>
      </w:r>
      <w:r w:rsidR="00CE795B">
        <w:rPr>
          <w:rFonts w:ascii="Arial" w:eastAsiaTheme="minorHAnsi" w:hAnsi="Arial" w:cs="Arial"/>
          <w:lang w:eastAsia="en-US"/>
        </w:rPr>
        <w:t xml:space="preserve"> 2023</w:t>
      </w:r>
    </w:p>
    <w:p w14:paraId="7F27400C" w14:textId="77777777" w:rsidR="001608D4" w:rsidRPr="00F74C41" w:rsidRDefault="001608D4" w:rsidP="001608D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29715B3A" w14:textId="7AE5BABC" w:rsidR="00936FA3" w:rsidRPr="001608D4" w:rsidRDefault="00936FA3">
      <w:pPr>
        <w:rPr>
          <w:rFonts w:ascii="Arial" w:hAnsi="Arial" w:cs="Arial"/>
        </w:rPr>
      </w:pPr>
    </w:p>
    <w:sectPr w:rsidR="00936FA3" w:rsidRPr="001608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69D4" w14:textId="77777777" w:rsidR="0091311C" w:rsidRDefault="0091311C" w:rsidP="001608D4">
      <w:r>
        <w:separator/>
      </w:r>
    </w:p>
  </w:endnote>
  <w:endnote w:type="continuationSeparator" w:id="0">
    <w:p w14:paraId="032A6677" w14:textId="77777777" w:rsidR="0091311C" w:rsidRDefault="0091311C" w:rsidP="001608D4">
      <w:r>
        <w:continuationSeparator/>
      </w:r>
    </w:p>
  </w:endnote>
  <w:endnote w:type="continuationNotice" w:id="1">
    <w:p w14:paraId="5F750188" w14:textId="77777777" w:rsidR="0091311C" w:rsidRDefault="00913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5B6" w14:textId="01CF60CF" w:rsidR="00EA2D20" w:rsidRDefault="00EA2D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BC197C8" wp14:editId="6B63A7B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1B8DF" w14:textId="230E01B1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A2D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197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EB1B8DF" w14:textId="230E01B1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A2D2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C484" w14:textId="201C8A78" w:rsidR="001608D4" w:rsidRDefault="00EA2D2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01F8EB39" wp14:editId="0854ED8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3ECEB8" w14:textId="745AE532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8EB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left:0;text-align:left;margin-left:0;margin-top:.05pt;width:34.95pt;height:34.95pt;z-index:251658245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C3ECEB8" w14:textId="745AE532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-51423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DCCD7" w14:textId="77777777" w:rsidR="001608D4" w:rsidRDefault="00160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0964A" w14:textId="77777777" w:rsidR="001608D4" w:rsidRDefault="00160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4C7B" w14:textId="4AE892D4" w:rsidR="00EA2D20" w:rsidRDefault="00EA2D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755A9D4" wp14:editId="2CB5988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5B284" w14:textId="4B3E364A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A2D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5A9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225B284" w14:textId="4B3E364A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A2D2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64AD" w14:textId="77777777" w:rsidR="0091311C" w:rsidRDefault="0091311C" w:rsidP="001608D4">
      <w:r>
        <w:separator/>
      </w:r>
    </w:p>
  </w:footnote>
  <w:footnote w:type="continuationSeparator" w:id="0">
    <w:p w14:paraId="25651DEC" w14:textId="77777777" w:rsidR="0091311C" w:rsidRDefault="0091311C" w:rsidP="001608D4">
      <w:r>
        <w:continuationSeparator/>
      </w:r>
    </w:p>
  </w:footnote>
  <w:footnote w:type="continuationNotice" w:id="1">
    <w:p w14:paraId="455F09F6" w14:textId="77777777" w:rsidR="0091311C" w:rsidRDefault="00913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0FF" w14:textId="6F6352CB" w:rsidR="00EA2D20" w:rsidRDefault="00EA2D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06C331A" wp14:editId="6EC823C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BA388" w14:textId="59AD7757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A2D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C3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EABA388" w14:textId="59AD7757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A2D2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4ADD" w14:textId="1603FCB2" w:rsidR="00EA2D20" w:rsidRDefault="00EA2D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2020218" wp14:editId="141095E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B6C3B6" w14:textId="7A3F9598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202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8B6C3B6" w14:textId="7A3F9598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AE28" w14:textId="635D12FB" w:rsidR="00EA2D20" w:rsidRDefault="00EA2D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AE0A9E" wp14:editId="6668C39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44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A0AAC" w14:textId="78F83DD3" w:rsidR="00EA2D20" w:rsidRPr="00EA2D20" w:rsidRDefault="00EA2D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A2D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E0A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textbox style="mso-fit-shape-to-text:t" inset="5pt,0,0,0">
                <w:txbxContent>
                  <w:p w14:paraId="247A0AAC" w14:textId="78F83DD3" w:rsidR="00EA2D20" w:rsidRPr="00EA2D20" w:rsidRDefault="00EA2D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A2D2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DE0"/>
    <w:multiLevelType w:val="multilevel"/>
    <w:tmpl w:val="F7E6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29" w:hanging="54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281C75ED"/>
    <w:multiLevelType w:val="hybridMultilevel"/>
    <w:tmpl w:val="47A88B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051920">
    <w:abstractNumId w:val="0"/>
  </w:num>
  <w:num w:numId="2" w16cid:durableId="115271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D4"/>
    <w:rsid w:val="00062947"/>
    <w:rsid w:val="000A248F"/>
    <w:rsid w:val="000C46EE"/>
    <w:rsid w:val="00102EDB"/>
    <w:rsid w:val="001608D4"/>
    <w:rsid w:val="00180A82"/>
    <w:rsid w:val="001D2120"/>
    <w:rsid w:val="00232724"/>
    <w:rsid w:val="00434A1B"/>
    <w:rsid w:val="004446EE"/>
    <w:rsid w:val="00485632"/>
    <w:rsid w:val="005017AB"/>
    <w:rsid w:val="005069F3"/>
    <w:rsid w:val="005D1FC5"/>
    <w:rsid w:val="00640429"/>
    <w:rsid w:val="0066421F"/>
    <w:rsid w:val="00677411"/>
    <w:rsid w:val="006A731E"/>
    <w:rsid w:val="006C62FF"/>
    <w:rsid w:val="006E08D2"/>
    <w:rsid w:val="00735193"/>
    <w:rsid w:val="007D7D31"/>
    <w:rsid w:val="008C6EBD"/>
    <w:rsid w:val="00907C4B"/>
    <w:rsid w:val="0091311C"/>
    <w:rsid w:val="00924C91"/>
    <w:rsid w:val="00931E68"/>
    <w:rsid w:val="00936FA3"/>
    <w:rsid w:val="00986C28"/>
    <w:rsid w:val="00A03820"/>
    <w:rsid w:val="00A506CC"/>
    <w:rsid w:val="00C16D77"/>
    <w:rsid w:val="00C73AF1"/>
    <w:rsid w:val="00CA0B03"/>
    <w:rsid w:val="00CE795B"/>
    <w:rsid w:val="00D670EE"/>
    <w:rsid w:val="00DA2905"/>
    <w:rsid w:val="00DF01D6"/>
    <w:rsid w:val="00EA2D20"/>
    <w:rsid w:val="00EE3739"/>
    <w:rsid w:val="00F61E09"/>
    <w:rsid w:val="00F67048"/>
    <w:rsid w:val="00F70453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E0699"/>
  <w15:chartTrackingRefBased/>
  <w15:docId w15:val="{FE147529-EDFE-411D-B085-E6DA1C1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D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0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8D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0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E08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72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2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Mention">
    <w:name w:val="Mention"/>
    <w:basedOn w:val="DefaultParagraphFont"/>
    <w:uiPriority w:val="99"/>
    <w:unhideWhenUsed/>
    <w:rsid w:val="0023272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.scot.nhs.uk/media/raqjpvdm/approved-by-nov-2020-board-generic-committee-tors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nes.scot.nhs.uk/media/raqjpvdm/approved-by-nov-2020-board-generic-committee-tors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.scot.nhs.uk/media/raqjpvdm/approved-by-nov-2020-board-generic-committee-tor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es.scot.nhs.uk/media/eahhvzhx/standing-orders-approved-10-02-22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s.scot.nhs.uk/media/raqjpvdm/approved-by-nov-2020-board-generic-committee-tors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AAD71D6F96D534E9094BDDDE7E60573" ma:contentTypeVersion="3" ma:contentTypeDescription="" ma:contentTypeScope="" ma:versionID="d74b0ebb6e68edcf5a7c8100178b6b85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7d018df931dff1c822b13159e33c2d15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7FFA6-918C-4694-9F8C-A30C8DEC0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1AAE7-B7D3-4912-9E85-FB5DAAFEA94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9369f9cd-7934-46f9-83f8-0ab2aa6125c5"/>
  </ds:schemaRefs>
</ds:datastoreItem>
</file>

<file path=customXml/itemProps3.xml><?xml version="1.0" encoding="utf-8"?>
<ds:datastoreItem xmlns:ds="http://schemas.openxmlformats.org/officeDocument/2006/customXml" ds:itemID="{3103B51C-E8B9-403F-BF77-CC07BAF89CD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43BA837-110F-4EDC-AC76-00618457D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Company>NHS Education For Scotland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Thomas</dc:creator>
  <cp:keywords/>
  <dc:description/>
  <cp:lastModifiedBy>Della Thomas</cp:lastModifiedBy>
  <cp:revision>3</cp:revision>
  <dcterms:created xsi:type="dcterms:W3CDTF">2023-02-17T17:08:00Z</dcterms:created>
  <dcterms:modified xsi:type="dcterms:W3CDTF">2023-02-17T17:09:00Z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0x010100540009AA9B7AD14AB7CB3A6FC98C51F8007AAD71D6F96D534E9094BDDDE7E60573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#000000,12,Calibri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b4199b9c-a89e-442f-9799-431511f14748_Enabled">
    <vt:lpwstr>true</vt:lpwstr>
  </property>
  <property fmtid="{D5CDD505-2E9C-101B-9397-08002B2CF9AE}" pid="10" name="MSIP_Label_b4199b9c-a89e-442f-9799-431511f14748_SetDate">
    <vt:lpwstr>2022-09-28T14:56:57Z</vt:lpwstr>
  </property>
  <property fmtid="{D5CDD505-2E9C-101B-9397-08002B2CF9AE}" pid="11" name="MSIP_Label_b4199b9c-a89e-442f-9799-431511f14748_Method">
    <vt:lpwstr>Privileged</vt:lpwstr>
  </property>
  <property fmtid="{D5CDD505-2E9C-101B-9397-08002B2CF9AE}" pid="12" name="MSIP_Label_b4199b9c-a89e-442f-9799-431511f14748_Name">
    <vt:lpwstr>OFFICIAL</vt:lpwstr>
  </property>
  <property fmtid="{D5CDD505-2E9C-101B-9397-08002B2CF9AE}" pid="13" name="MSIP_Label_b4199b9c-a89e-442f-9799-431511f14748_SiteId">
    <vt:lpwstr>10efe0bd-a030-4bca-809c-b5e6745e499a</vt:lpwstr>
  </property>
  <property fmtid="{D5CDD505-2E9C-101B-9397-08002B2CF9AE}" pid="14" name="MSIP_Label_b4199b9c-a89e-442f-9799-431511f14748_ActionId">
    <vt:lpwstr>cc6816b7-39a2-4e72-bb6f-b5a20fd2d992</vt:lpwstr>
  </property>
  <property fmtid="{D5CDD505-2E9C-101B-9397-08002B2CF9AE}" pid="15" name="MSIP_Label_b4199b9c-a89e-442f-9799-431511f14748_ContentBits">
    <vt:lpwstr>3</vt:lpwstr>
  </property>
</Properties>
</file>