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2439" w14:textId="63EF52CC" w:rsidR="00DD75A6" w:rsidRPr="004B2FA2" w:rsidRDefault="00DD75A6" w:rsidP="009C1413">
      <w:pPr>
        <w:ind w:right="-261"/>
        <w:rPr>
          <w:rStyle w:val="Strong"/>
          <w:rFonts w:ascii="Aptos" w:hAnsi="Aptos" w:cs="Arial"/>
          <w:bCs w:val="0"/>
          <w:sz w:val="28"/>
          <w:szCs w:val="28"/>
        </w:rPr>
      </w:pPr>
      <w:r w:rsidRPr="004B2FA2">
        <w:rPr>
          <w:rStyle w:val="Strong"/>
          <w:rFonts w:ascii="Aptos" w:hAnsi="Aptos" w:cs="Arial"/>
          <w:bCs w:val="0"/>
          <w:sz w:val="28"/>
          <w:szCs w:val="28"/>
        </w:rPr>
        <w:t xml:space="preserve">Scottish Dental Vocational Training and Equivalence Certification </w:t>
      </w:r>
      <w:r w:rsidR="009C1413">
        <w:rPr>
          <w:rStyle w:val="Strong"/>
          <w:rFonts w:ascii="Aptos" w:hAnsi="Aptos" w:cs="Arial"/>
          <w:bCs w:val="0"/>
          <w:sz w:val="28"/>
          <w:szCs w:val="28"/>
        </w:rPr>
        <w:t>C</w:t>
      </w:r>
      <w:r w:rsidRPr="004B2FA2">
        <w:rPr>
          <w:rStyle w:val="Strong"/>
          <w:rFonts w:ascii="Aptos" w:hAnsi="Aptos" w:cs="Arial"/>
          <w:bCs w:val="0"/>
          <w:sz w:val="28"/>
          <w:szCs w:val="28"/>
        </w:rPr>
        <w:t>ommittee</w:t>
      </w:r>
    </w:p>
    <w:p w14:paraId="31AF6750" w14:textId="77777777" w:rsidR="00DD75A6" w:rsidRPr="004B2FA2" w:rsidRDefault="00DD75A6" w:rsidP="00DD75A6">
      <w:pPr>
        <w:jc w:val="center"/>
        <w:rPr>
          <w:rStyle w:val="Strong"/>
          <w:rFonts w:ascii="Aptos" w:hAnsi="Aptos" w:cs="Arial"/>
          <w:bCs w:val="0"/>
          <w:sz w:val="28"/>
          <w:szCs w:val="28"/>
        </w:rPr>
      </w:pPr>
      <w:r w:rsidRPr="004B2FA2">
        <w:rPr>
          <w:rStyle w:val="Strong"/>
          <w:rFonts w:ascii="Aptos" w:hAnsi="Aptos" w:cs="Arial"/>
          <w:bCs w:val="0"/>
          <w:sz w:val="28"/>
          <w:szCs w:val="28"/>
        </w:rPr>
        <w:t>(SDVTECC)</w:t>
      </w:r>
    </w:p>
    <w:p w14:paraId="311B4247" w14:textId="77777777" w:rsidR="00DD75A6" w:rsidRPr="004B2FA2" w:rsidRDefault="00DD75A6" w:rsidP="00DD75A6">
      <w:pPr>
        <w:rPr>
          <w:rFonts w:ascii="Aptos" w:hAnsi="Aptos"/>
          <w:b/>
          <w:bCs/>
          <w:sz w:val="20"/>
        </w:rPr>
      </w:pPr>
    </w:p>
    <w:p w14:paraId="7DCA6BF1" w14:textId="77777777" w:rsidR="00DD75A6" w:rsidRPr="004B2FA2" w:rsidRDefault="00DD75A6" w:rsidP="00DD75A6">
      <w:pPr>
        <w:jc w:val="center"/>
        <w:rPr>
          <w:rFonts w:ascii="Aptos" w:hAnsi="Aptos"/>
          <w:b/>
          <w:bCs/>
          <w:szCs w:val="24"/>
        </w:rPr>
      </w:pPr>
      <w:r w:rsidRPr="004B2FA2">
        <w:rPr>
          <w:rFonts w:ascii="Aptos" w:hAnsi="Aptos"/>
          <w:b/>
          <w:bCs/>
          <w:szCs w:val="24"/>
        </w:rPr>
        <w:t>Portfolio Checklist</w:t>
      </w:r>
    </w:p>
    <w:p w14:paraId="599BE7B2" w14:textId="77777777" w:rsidR="00DD75A6" w:rsidRPr="009C1413" w:rsidRDefault="00DD75A6" w:rsidP="00DD75A6">
      <w:pPr>
        <w:jc w:val="center"/>
        <w:rPr>
          <w:rFonts w:ascii="Aptos" w:hAnsi="Aptos"/>
          <w:b/>
          <w:bCs/>
          <w:sz w:val="20"/>
        </w:rPr>
      </w:pPr>
    </w:p>
    <w:p w14:paraId="4D148E46" w14:textId="77777777" w:rsidR="00DD75A6" w:rsidRPr="004B2FA2" w:rsidRDefault="00DD75A6" w:rsidP="00DD75A6">
      <w:pPr>
        <w:tabs>
          <w:tab w:val="left" w:pos="540"/>
          <w:tab w:val="right" w:pos="9630"/>
        </w:tabs>
        <w:ind w:right="260"/>
        <w:rPr>
          <w:rFonts w:ascii="Aptos" w:hAnsi="Aptos"/>
        </w:rPr>
      </w:pPr>
      <w:r w:rsidRPr="004B2FA2">
        <w:rPr>
          <w:rFonts w:ascii="Aptos" w:hAnsi="Aptos"/>
          <w:b/>
        </w:rPr>
        <w:t xml:space="preserve">Remember – If you provide all the necessary documentation with your </w:t>
      </w:r>
      <w:proofErr w:type="gramStart"/>
      <w:r w:rsidRPr="004B2FA2">
        <w:rPr>
          <w:rFonts w:ascii="Aptos" w:hAnsi="Aptos"/>
          <w:b/>
        </w:rPr>
        <w:t>application</w:t>
      </w:r>
      <w:proofErr w:type="gramEnd"/>
      <w:r w:rsidRPr="004B2FA2">
        <w:rPr>
          <w:rFonts w:ascii="Aptos" w:hAnsi="Aptos"/>
          <w:b/>
        </w:rPr>
        <w:t xml:space="preserve"> you make the task of the equivalence panel much more straightforward.</w:t>
      </w:r>
    </w:p>
    <w:p w14:paraId="28A301E0" w14:textId="77777777" w:rsidR="00DD75A6" w:rsidRPr="004B2FA2" w:rsidRDefault="00DD75A6" w:rsidP="00DD75A6">
      <w:pPr>
        <w:rPr>
          <w:rFonts w:ascii="Aptos" w:hAnsi="Aptos"/>
          <w:b/>
          <w:bCs/>
          <w:sz w:val="20"/>
        </w:rPr>
      </w:pPr>
    </w:p>
    <w:p w14:paraId="108BBE2D" w14:textId="77777777" w:rsidR="00DD75A6" w:rsidRPr="004B2FA2" w:rsidRDefault="00DD75A6" w:rsidP="00DD75A6">
      <w:pPr>
        <w:tabs>
          <w:tab w:val="left" w:pos="540"/>
          <w:tab w:val="right" w:pos="9630"/>
        </w:tabs>
        <w:rPr>
          <w:rFonts w:ascii="Aptos" w:hAnsi="Aptos"/>
          <w:b/>
          <w:sz w:val="23"/>
          <w:szCs w:val="23"/>
        </w:rPr>
      </w:pPr>
      <w:r w:rsidRPr="004B2FA2">
        <w:rPr>
          <w:rFonts w:ascii="Aptos" w:hAnsi="Aptos"/>
          <w:b/>
          <w:sz w:val="23"/>
          <w:szCs w:val="23"/>
        </w:rPr>
        <w:t>Please use the following file structure: 01. Name GP21C, 02. Name Cover letter etc.</w:t>
      </w:r>
    </w:p>
    <w:p w14:paraId="5C0B88FB" w14:textId="77777777" w:rsidR="00DD75A6" w:rsidRPr="004B2FA2" w:rsidRDefault="00DD75A6" w:rsidP="00DD75A6">
      <w:pPr>
        <w:tabs>
          <w:tab w:val="left" w:pos="540"/>
          <w:tab w:val="right" w:pos="9781"/>
        </w:tabs>
        <w:rPr>
          <w:rFonts w:ascii="Aptos" w:hAnsi="Aptos"/>
          <w:b/>
          <w:szCs w:val="24"/>
        </w:rPr>
      </w:pPr>
      <w:r w:rsidRPr="004B2FA2">
        <w:rPr>
          <w:rFonts w:ascii="Aptos" w:hAnsi="Aptos"/>
          <w:b/>
          <w:sz w:val="23"/>
          <w:szCs w:val="23"/>
        </w:rPr>
        <w:t>The following documents must be included –</w:t>
      </w:r>
      <w:r w:rsidRPr="004B2FA2">
        <w:rPr>
          <w:rFonts w:ascii="Aptos" w:hAnsi="Aptos"/>
          <w:b/>
          <w:szCs w:val="24"/>
        </w:rPr>
        <w:t xml:space="preserve">                </w:t>
      </w:r>
      <w:r w:rsidRPr="004B2FA2">
        <w:rPr>
          <w:rFonts w:ascii="Aptos" w:hAnsi="Aptos"/>
          <w:b/>
          <w:szCs w:val="24"/>
        </w:rPr>
        <w:tab/>
        <w:t xml:space="preserve">                  </w:t>
      </w:r>
      <w:r w:rsidRPr="004B2FA2">
        <w:rPr>
          <w:rFonts w:ascii="Aptos" w:hAnsi="Aptos"/>
          <w:b/>
          <w:sz w:val="28"/>
          <w:szCs w:val="28"/>
        </w:rPr>
        <w:sym w:font="Wingdings" w:char="F0FC"/>
      </w:r>
    </w:p>
    <w:p w14:paraId="4192EDB5" w14:textId="77777777" w:rsidR="00DD75A6" w:rsidRPr="004B2FA2" w:rsidRDefault="00DD75A6" w:rsidP="00DD75A6">
      <w:pPr>
        <w:rPr>
          <w:rFonts w:ascii="Aptos" w:hAnsi="Aptos"/>
          <w:b/>
          <w:bCs/>
          <w:szCs w:val="24"/>
        </w:rPr>
      </w:pPr>
    </w:p>
    <w:tbl>
      <w:tblPr>
        <w:tblW w:w="10060" w:type="dxa"/>
        <w:tblLook w:val="01E0" w:firstRow="1" w:lastRow="1" w:firstColumn="1" w:lastColumn="1" w:noHBand="0" w:noVBand="0"/>
      </w:tblPr>
      <w:tblGrid>
        <w:gridCol w:w="677"/>
        <w:gridCol w:w="8122"/>
        <w:gridCol w:w="561"/>
        <w:gridCol w:w="700"/>
      </w:tblGrid>
      <w:tr w:rsidR="00DD75A6" w:rsidRPr="004B2FA2" w14:paraId="787C0F4B" w14:textId="77777777" w:rsidTr="000D54A0">
        <w:trPr>
          <w:trHeight w:val="32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181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01.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2928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Have you completed the eGP21c form?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7CA7AE7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0EB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  <w:tr w:rsidR="00DD75A6" w:rsidRPr="004B2FA2" w14:paraId="4C9343A7" w14:textId="77777777" w:rsidTr="000D54A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DFA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02.</w:t>
            </w:r>
          </w:p>
          <w:p w14:paraId="6D1621DD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  <w:p w14:paraId="051E178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02a.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031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Cover letter and declarations</w:t>
            </w:r>
          </w:p>
          <w:p w14:paraId="33783E8E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  <w:p w14:paraId="2704A63A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  <w:bCs/>
              </w:rPr>
              <w:t>General Dental Practice Experience</w:t>
            </w:r>
            <w:r w:rsidRPr="004B2FA2">
              <w:rPr>
                <w:rFonts w:ascii="Aptos" w:hAnsi="Aptos"/>
                <w:b/>
              </w:rPr>
              <w:t xml:space="preserve"> - Details of range and scope of all General Dental Practice work undertaken.</w:t>
            </w:r>
          </w:p>
          <w:p w14:paraId="7869D456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0F03DC3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590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  <w:tr w:rsidR="00DD75A6" w:rsidRPr="004B2FA2" w14:paraId="6253D421" w14:textId="77777777" w:rsidTr="000D54A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C4D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03.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3F9E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Curriculum Vitae - Providing full career history and all periods worked in General Dental Practice in the NHS, indicating whether full or part-time, with details of days and time worked.</w:t>
            </w:r>
          </w:p>
          <w:p w14:paraId="7E2294F1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0FB8EE32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A564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  <w:tr w:rsidR="00DD75A6" w:rsidRPr="004B2FA2" w14:paraId="02E1E722" w14:textId="77777777" w:rsidTr="000D54A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7EB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04.</w:t>
            </w:r>
          </w:p>
          <w:p w14:paraId="59513BB8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  <w:p w14:paraId="1C6CEA8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  <w:p w14:paraId="196DC0A4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04a.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2A1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Continuing</w:t>
            </w:r>
            <w:r w:rsidRPr="004B2FA2">
              <w:rPr>
                <w:rFonts w:ascii="Aptos" w:hAnsi="Aptos"/>
                <w:b/>
                <w:spacing w:val="1"/>
              </w:rPr>
              <w:t xml:space="preserve"> </w:t>
            </w:r>
            <w:r w:rsidRPr="004B2FA2">
              <w:rPr>
                <w:rFonts w:ascii="Aptos" w:hAnsi="Aptos"/>
                <w:b/>
              </w:rPr>
              <w:t>Professional</w:t>
            </w:r>
            <w:r w:rsidRPr="004B2FA2">
              <w:rPr>
                <w:rFonts w:ascii="Aptos" w:hAnsi="Aptos"/>
                <w:b/>
                <w:spacing w:val="1"/>
              </w:rPr>
              <w:t xml:space="preserve"> </w:t>
            </w:r>
            <w:r w:rsidRPr="004B2FA2">
              <w:rPr>
                <w:rFonts w:ascii="Aptos" w:hAnsi="Aptos"/>
                <w:b/>
                <w:spacing w:val="-1"/>
              </w:rPr>
              <w:t>Development</w:t>
            </w:r>
            <w:r w:rsidRPr="004B2FA2">
              <w:rPr>
                <w:rFonts w:ascii="Aptos" w:hAnsi="Aptos"/>
                <w:b/>
                <w:spacing w:val="-6"/>
              </w:rPr>
              <w:t xml:space="preserve"> L</w:t>
            </w:r>
            <w:r w:rsidRPr="004B2FA2">
              <w:rPr>
                <w:rFonts w:ascii="Aptos" w:hAnsi="Aptos"/>
                <w:b/>
              </w:rPr>
              <w:t xml:space="preserve">og – </w:t>
            </w:r>
          </w:p>
          <w:p w14:paraId="4231462B" w14:textId="77777777" w:rsidR="00DD75A6" w:rsidRPr="004B2FA2" w:rsidRDefault="00DD75A6" w:rsidP="00DD75A6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  <w:tab w:val="right" w:pos="9630"/>
              </w:tabs>
              <w:rPr>
                <w:rFonts w:ascii="Aptos" w:hAnsi="Aptos" w:cs="Arial"/>
              </w:rPr>
            </w:pPr>
            <w:r w:rsidRPr="004B2FA2">
              <w:rPr>
                <w:rFonts w:ascii="Aptos" w:hAnsi="Aptos" w:cs="Arial"/>
              </w:rPr>
              <w:t>All applicants must provide a list of all CPD courses. Please use Appendix 2.</w:t>
            </w:r>
          </w:p>
          <w:p w14:paraId="775DA4A1" w14:textId="77777777" w:rsidR="00DD75A6" w:rsidRPr="004B2FA2" w:rsidRDefault="00DD75A6" w:rsidP="000D54A0">
            <w:pPr>
              <w:pStyle w:val="ListParagraph"/>
              <w:tabs>
                <w:tab w:val="left" w:pos="540"/>
                <w:tab w:val="right" w:pos="9630"/>
              </w:tabs>
              <w:ind w:left="720" w:firstLine="0"/>
              <w:rPr>
                <w:rFonts w:ascii="Aptos" w:hAnsi="Aptos"/>
              </w:rPr>
            </w:pPr>
          </w:p>
          <w:p w14:paraId="5E81997D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 w:cs="Arial"/>
              </w:rPr>
            </w:pPr>
            <w:r w:rsidRPr="004B2FA2">
              <w:rPr>
                <w:rFonts w:ascii="Aptos" w:hAnsi="Aptos"/>
                <w:b/>
              </w:rPr>
              <w:t>CPD certificates</w:t>
            </w:r>
          </w:p>
          <w:p w14:paraId="2CEA4AEB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ind w:firstLine="354"/>
              <w:rPr>
                <w:rFonts w:ascii="Aptos" w:hAnsi="Aptos" w:cs="Arial"/>
              </w:rPr>
            </w:pPr>
            <w:r w:rsidRPr="004B2FA2">
              <w:rPr>
                <w:rFonts w:ascii="Aptos" w:hAnsi="Aptos" w:cs="Arial"/>
              </w:rPr>
              <w:t xml:space="preserve">1. </w:t>
            </w:r>
            <w:r w:rsidRPr="004B2FA2">
              <w:rPr>
                <w:rFonts w:ascii="Aptos" w:hAnsi="Aptos"/>
              </w:rPr>
              <w:t>All applicants must provide</w:t>
            </w:r>
            <w:r w:rsidRPr="004B2FA2">
              <w:rPr>
                <w:rFonts w:ascii="Aptos" w:hAnsi="Aptos" w:cs="Arial"/>
              </w:rPr>
              <w:t xml:space="preserve"> original documentary evidence for each course.</w:t>
            </w:r>
          </w:p>
          <w:p w14:paraId="3348F289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 w:cs="Arial"/>
              </w:rPr>
            </w:pPr>
            <w:r w:rsidRPr="004B2FA2">
              <w:rPr>
                <w:rFonts w:ascii="Aptos" w:hAnsi="Aptos" w:cs="Arial"/>
              </w:rPr>
              <w:br/>
              <w:t xml:space="preserve">The importance of </w:t>
            </w:r>
            <w:r w:rsidRPr="004B2FA2">
              <w:rPr>
                <w:rStyle w:val="Emphasis"/>
                <w:rFonts w:ascii="Aptos" w:hAnsi="Aptos" w:cs="Arial"/>
                <w:b/>
                <w:bCs/>
              </w:rPr>
              <w:t>attendance</w:t>
            </w:r>
            <w:r w:rsidRPr="004B2FA2">
              <w:rPr>
                <w:rFonts w:ascii="Aptos" w:hAnsi="Aptos" w:cs="Arial"/>
              </w:rPr>
              <w:t xml:space="preserve"> at courses is emphasised; in-person courses and live/interactive webinars are preferred. Applicants should not rely solely on on-line certificates.</w:t>
            </w:r>
          </w:p>
          <w:p w14:paraId="108D517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 w:cs="Arial"/>
              </w:rPr>
            </w:pPr>
          </w:p>
          <w:p w14:paraId="187AA742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 w:cs="Arial"/>
              </w:rPr>
            </w:pPr>
            <w:r w:rsidRPr="004B2FA2">
              <w:rPr>
                <w:rFonts w:ascii="Aptos" w:hAnsi="Aptos" w:cs="Arial"/>
              </w:rPr>
              <w:t>Basic Life Support/Management of Medical Emergencies is expected to be undertaken in person.</w:t>
            </w:r>
          </w:p>
          <w:p w14:paraId="346F59D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2ED60577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BD6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  <w:tr w:rsidR="00DD75A6" w:rsidRPr="004B2FA2" w14:paraId="5E127CBB" w14:textId="77777777" w:rsidTr="000D54A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687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05.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534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Personal Development Plan. Please also include copies of any further qualifications.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283D0CC5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53A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  <w:tr w:rsidR="00DD75A6" w:rsidRPr="004B2FA2" w14:paraId="363FB3C6" w14:textId="77777777" w:rsidTr="000D54A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09E6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06.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89E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Dental Reference Officer (DRO) Reports. If available.</w:t>
            </w:r>
          </w:p>
          <w:p w14:paraId="4EAA2161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6FCF77FA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7B0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  <w:tr w:rsidR="00DD75A6" w:rsidRPr="004B2FA2" w14:paraId="3EDEFE72" w14:textId="77777777" w:rsidTr="000D54A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8C8B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07.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3A0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Quality Improvement Activity/Significant Event Analysis Certificate - NES Approved.</w:t>
            </w:r>
          </w:p>
          <w:p w14:paraId="473846E1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5503F2FD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82B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  <w:tr w:rsidR="00DD75A6" w:rsidRPr="004B2FA2" w14:paraId="4AD95577" w14:textId="77777777" w:rsidTr="000D54A0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76E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>08.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C88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  <w:r w:rsidRPr="004B2FA2">
              <w:rPr>
                <w:rFonts w:ascii="Aptos" w:hAnsi="Aptos"/>
                <w:b/>
              </w:rPr>
              <w:t xml:space="preserve">3 typed references – </w:t>
            </w:r>
            <w:r w:rsidRPr="004B2FA2">
              <w:rPr>
                <w:rFonts w:ascii="Aptos" w:hAnsi="Aptos"/>
              </w:rPr>
              <w:t>The SDVTECC is unable to request references from referees and therefore it is up to the applicant to provide the typed references. All references should be on Appendix 4.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493C58BD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23C0" w14:textId="77777777" w:rsidR="00DD75A6" w:rsidRPr="004B2FA2" w:rsidRDefault="00DD75A6" w:rsidP="000D54A0">
            <w:pPr>
              <w:tabs>
                <w:tab w:val="left" w:pos="540"/>
                <w:tab w:val="right" w:pos="9630"/>
              </w:tabs>
              <w:rPr>
                <w:rFonts w:ascii="Aptos" w:hAnsi="Aptos"/>
                <w:b/>
              </w:rPr>
            </w:pPr>
          </w:p>
        </w:tc>
      </w:tr>
    </w:tbl>
    <w:p w14:paraId="2072E8E3" w14:textId="77777777" w:rsidR="00801B5E" w:rsidRPr="004B2FA2" w:rsidRDefault="00801B5E" w:rsidP="009C1413">
      <w:pPr>
        <w:pStyle w:val="nhsrecipient"/>
        <w:rPr>
          <w:rFonts w:ascii="Aptos" w:hAnsi="Aptos" w:cs="Arial"/>
          <w:kern w:val="0"/>
          <w:sz w:val="22"/>
        </w:rPr>
      </w:pPr>
    </w:p>
    <w:sectPr w:rsidR="00801B5E" w:rsidRPr="004B2FA2" w:rsidSect="009C14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552" w:right="837" w:bottom="907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E41C" w14:textId="77777777" w:rsidR="00CF78E5" w:rsidRDefault="00CF78E5">
      <w:r>
        <w:separator/>
      </w:r>
    </w:p>
  </w:endnote>
  <w:endnote w:type="continuationSeparator" w:id="0">
    <w:p w14:paraId="1E1387A0" w14:textId="77777777" w:rsidR="00CF78E5" w:rsidRDefault="00CF78E5">
      <w:r>
        <w:continuationSeparator/>
      </w:r>
    </w:p>
  </w:endnote>
  <w:endnote w:type="continuationNotice" w:id="1">
    <w:p w14:paraId="2D29FAD4" w14:textId="77777777" w:rsidR="00CF78E5" w:rsidRDefault="00CF7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FFEF" w14:textId="77777777" w:rsidR="009C1413" w:rsidRDefault="009C1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5B5C" w14:textId="77777777" w:rsidR="00801B5E" w:rsidRPr="000E435C" w:rsidRDefault="00801B5E" w:rsidP="00955562">
    <w:pPr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BFC7" w14:textId="77777777" w:rsidR="009C1413" w:rsidRDefault="009C1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A51CD" w14:textId="77777777" w:rsidR="00CF78E5" w:rsidRDefault="00CF78E5">
      <w:r>
        <w:separator/>
      </w:r>
    </w:p>
  </w:footnote>
  <w:footnote w:type="continuationSeparator" w:id="0">
    <w:p w14:paraId="47E78A91" w14:textId="77777777" w:rsidR="00CF78E5" w:rsidRDefault="00CF78E5">
      <w:r>
        <w:continuationSeparator/>
      </w:r>
    </w:p>
  </w:footnote>
  <w:footnote w:type="continuationNotice" w:id="1">
    <w:p w14:paraId="721C913B" w14:textId="77777777" w:rsidR="00CF78E5" w:rsidRDefault="00CF7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B617" w14:textId="77777777" w:rsidR="009C1413" w:rsidRDefault="009C1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42E8" w14:textId="77777777" w:rsidR="009C1413" w:rsidRDefault="009C1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0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3278"/>
      <w:gridCol w:w="2397"/>
    </w:tblGrid>
    <w:tr w:rsidR="0003318A" w14:paraId="78F4FA66" w14:textId="77777777" w:rsidTr="00206345">
      <w:tc>
        <w:tcPr>
          <w:tcW w:w="5529" w:type="dxa"/>
        </w:tcPr>
        <w:p w14:paraId="2CE3115D" w14:textId="0F708B40" w:rsidR="0003318A" w:rsidRDefault="00206345" w:rsidP="00206345">
          <w:pPr>
            <w:pStyle w:val="Header"/>
            <w:ind w:left="183"/>
          </w:pPr>
          <w:r>
            <w:rPr>
              <w:noProof/>
              <w:color w:val="004785"/>
            </w:rPr>
            <w:drawing>
              <wp:inline distT="0" distB="0" distL="0" distR="0" wp14:anchorId="6B9AD7A9" wp14:editId="2A926C58">
                <wp:extent cx="2419350" cy="429260"/>
                <wp:effectExtent l="0" t="0" r="0" b="8890"/>
                <wp:docPr id="678237838" name="Picture 2" descr="Public Services Delivery Scot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9763096" name="Picture 2" descr="Public Services Delivery Scotlan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</w:tcPr>
        <w:p w14:paraId="361F8D42" w14:textId="77777777" w:rsidR="0003318A" w:rsidRPr="00B10945" w:rsidRDefault="0003318A" w:rsidP="00206345">
          <w:pPr>
            <w:rPr>
              <w:rFonts w:cs="Arial"/>
            </w:rPr>
          </w:pPr>
          <w:r>
            <w:rPr>
              <w:rFonts w:cs="Arial"/>
            </w:rPr>
            <w:t>Gyle Square</w:t>
          </w:r>
        </w:p>
        <w:p w14:paraId="737AF889" w14:textId="77777777" w:rsidR="0003318A" w:rsidRPr="00B10945" w:rsidRDefault="0003318A" w:rsidP="0003318A">
          <w:pPr>
            <w:ind w:left="2181" w:hanging="2181"/>
            <w:rPr>
              <w:rFonts w:cs="Arial"/>
            </w:rPr>
          </w:pPr>
          <w:r>
            <w:rPr>
              <w:rFonts w:cs="Arial"/>
            </w:rPr>
            <w:t>1 South Gyle Crescent</w:t>
          </w:r>
        </w:p>
        <w:p w14:paraId="4F9D9E9F" w14:textId="77777777" w:rsidR="0003318A" w:rsidRDefault="0003318A" w:rsidP="0003318A">
          <w:pPr>
            <w:ind w:left="2181" w:hanging="2181"/>
            <w:rPr>
              <w:rFonts w:cs="Arial"/>
            </w:rPr>
          </w:pPr>
          <w:r>
            <w:rPr>
              <w:rFonts w:cs="Arial"/>
            </w:rPr>
            <w:t>Edinburgh EH12 9EB</w:t>
          </w:r>
        </w:p>
        <w:p w14:paraId="1E1DF295" w14:textId="2E886A38" w:rsidR="0003318A" w:rsidRDefault="0003318A" w:rsidP="0003318A">
          <w:pPr>
            <w:pStyle w:val="Header"/>
          </w:pPr>
          <w:proofErr w:type="spellStart"/>
          <w:proofErr w:type="gramStart"/>
          <w:r>
            <w:rPr>
              <w:rStyle w:val="Strong"/>
              <w:rFonts w:cs="Arial"/>
            </w:rPr>
            <w:t>p</w:t>
          </w:r>
          <w:r>
            <w:rPr>
              <w:rStyle w:val="Strong"/>
            </w:rPr>
            <w:t>ublicservicesdelivery.scot</w:t>
          </w:r>
          <w:proofErr w:type="spellEnd"/>
          <w:proofErr w:type="gramEnd"/>
        </w:p>
      </w:tc>
      <w:tc>
        <w:tcPr>
          <w:tcW w:w="2397" w:type="dxa"/>
        </w:tcPr>
        <w:p w14:paraId="7DEFF0C7" w14:textId="2246C35D" w:rsidR="0003318A" w:rsidRDefault="00206345" w:rsidP="00206345">
          <w:pPr>
            <w:pStyle w:val="Header"/>
            <w:jc w:val="right"/>
          </w:pPr>
          <w:r>
            <w:rPr>
              <w:noProof/>
              <w:color w:val="004785"/>
            </w:rPr>
            <w:drawing>
              <wp:inline distT="0" distB="0" distL="0" distR="0" wp14:anchorId="0FC188CD" wp14:editId="3950B701">
                <wp:extent cx="761743" cy="556260"/>
                <wp:effectExtent l="0" t="0" r="635" b="0"/>
                <wp:docPr id="92249923" name="Picture 1" descr="NHS Scot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917089" name="Picture 1" descr="NHS Scotlan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757" cy="557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73FC04" w14:textId="648D7823" w:rsidR="70074D7A" w:rsidRDefault="70074D7A" w:rsidP="009C1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F0A90"/>
    <w:multiLevelType w:val="hybridMultilevel"/>
    <w:tmpl w:val="355694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53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52"/>
    <w:rsid w:val="0003318A"/>
    <w:rsid w:val="000A03E6"/>
    <w:rsid w:val="000A0616"/>
    <w:rsid w:val="000B6E9D"/>
    <w:rsid w:val="000E435C"/>
    <w:rsid w:val="00117FF5"/>
    <w:rsid w:val="00120077"/>
    <w:rsid w:val="001325F1"/>
    <w:rsid w:val="00147830"/>
    <w:rsid w:val="00177167"/>
    <w:rsid w:val="0018042E"/>
    <w:rsid w:val="00181A2F"/>
    <w:rsid w:val="00182072"/>
    <w:rsid w:val="001A203A"/>
    <w:rsid w:val="001A36D1"/>
    <w:rsid w:val="001B241E"/>
    <w:rsid w:val="001C1FCC"/>
    <w:rsid w:val="001C438B"/>
    <w:rsid w:val="001D3F3E"/>
    <w:rsid w:val="001E1650"/>
    <w:rsid w:val="00204A0F"/>
    <w:rsid w:val="00206345"/>
    <w:rsid w:val="00213017"/>
    <w:rsid w:val="00243F69"/>
    <w:rsid w:val="002B3302"/>
    <w:rsid w:val="002B418A"/>
    <w:rsid w:val="002B5A2F"/>
    <w:rsid w:val="002C11CD"/>
    <w:rsid w:val="002C200F"/>
    <w:rsid w:val="002C3CD0"/>
    <w:rsid w:val="002D04F6"/>
    <w:rsid w:val="002D6562"/>
    <w:rsid w:val="002E44B4"/>
    <w:rsid w:val="002F170F"/>
    <w:rsid w:val="00303347"/>
    <w:rsid w:val="00344A38"/>
    <w:rsid w:val="0036096B"/>
    <w:rsid w:val="00361A13"/>
    <w:rsid w:val="00370C33"/>
    <w:rsid w:val="00394957"/>
    <w:rsid w:val="003C1CC0"/>
    <w:rsid w:val="003C7605"/>
    <w:rsid w:val="003E1762"/>
    <w:rsid w:val="003F0A4B"/>
    <w:rsid w:val="003F3BD8"/>
    <w:rsid w:val="00454F45"/>
    <w:rsid w:val="004714E2"/>
    <w:rsid w:val="004A69C9"/>
    <w:rsid w:val="004B2FA2"/>
    <w:rsid w:val="004B52BF"/>
    <w:rsid w:val="004C1B47"/>
    <w:rsid w:val="004F46D3"/>
    <w:rsid w:val="005649F3"/>
    <w:rsid w:val="00570432"/>
    <w:rsid w:val="00595B7F"/>
    <w:rsid w:val="005B07E5"/>
    <w:rsid w:val="005E4D05"/>
    <w:rsid w:val="00626456"/>
    <w:rsid w:val="00657752"/>
    <w:rsid w:val="00677FD9"/>
    <w:rsid w:val="00683199"/>
    <w:rsid w:val="006906C1"/>
    <w:rsid w:val="006A1733"/>
    <w:rsid w:val="006C49A2"/>
    <w:rsid w:val="006E44BA"/>
    <w:rsid w:val="006E5D42"/>
    <w:rsid w:val="006F4EB2"/>
    <w:rsid w:val="00704F2E"/>
    <w:rsid w:val="00711D81"/>
    <w:rsid w:val="00716BF5"/>
    <w:rsid w:val="00730B5D"/>
    <w:rsid w:val="0073522A"/>
    <w:rsid w:val="007440B7"/>
    <w:rsid w:val="00763AEF"/>
    <w:rsid w:val="00771C8D"/>
    <w:rsid w:val="0078321E"/>
    <w:rsid w:val="007A5D54"/>
    <w:rsid w:val="007B1967"/>
    <w:rsid w:val="007B2E77"/>
    <w:rsid w:val="007B3FEA"/>
    <w:rsid w:val="007B72DA"/>
    <w:rsid w:val="007C12AE"/>
    <w:rsid w:val="007D1948"/>
    <w:rsid w:val="007E6DE5"/>
    <w:rsid w:val="007E767C"/>
    <w:rsid w:val="007F5012"/>
    <w:rsid w:val="00801B5E"/>
    <w:rsid w:val="0082346B"/>
    <w:rsid w:val="00833ACA"/>
    <w:rsid w:val="0086336F"/>
    <w:rsid w:val="008754D6"/>
    <w:rsid w:val="00884B79"/>
    <w:rsid w:val="00887321"/>
    <w:rsid w:val="00896B77"/>
    <w:rsid w:val="008B7419"/>
    <w:rsid w:val="008C710F"/>
    <w:rsid w:val="009220D1"/>
    <w:rsid w:val="0095496B"/>
    <w:rsid w:val="00955562"/>
    <w:rsid w:val="009634D0"/>
    <w:rsid w:val="00966F21"/>
    <w:rsid w:val="009A1A52"/>
    <w:rsid w:val="009B3D37"/>
    <w:rsid w:val="009C1413"/>
    <w:rsid w:val="009C7001"/>
    <w:rsid w:val="009D49A0"/>
    <w:rsid w:val="00A02460"/>
    <w:rsid w:val="00A41B95"/>
    <w:rsid w:val="00A714DC"/>
    <w:rsid w:val="00A72E20"/>
    <w:rsid w:val="00A775A3"/>
    <w:rsid w:val="00AA4A35"/>
    <w:rsid w:val="00AB75D0"/>
    <w:rsid w:val="00AD1237"/>
    <w:rsid w:val="00B004D3"/>
    <w:rsid w:val="00B02DB6"/>
    <w:rsid w:val="00B10945"/>
    <w:rsid w:val="00B37702"/>
    <w:rsid w:val="00B51E9D"/>
    <w:rsid w:val="00B71462"/>
    <w:rsid w:val="00B8151D"/>
    <w:rsid w:val="00BF23F5"/>
    <w:rsid w:val="00C1781F"/>
    <w:rsid w:val="00C20946"/>
    <w:rsid w:val="00C2632A"/>
    <w:rsid w:val="00C34A14"/>
    <w:rsid w:val="00C52103"/>
    <w:rsid w:val="00C73AB9"/>
    <w:rsid w:val="00C86512"/>
    <w:rsid w:val="00CB09D4"/>
    <w:rsid w:val="00CB6BB6"/>
    <w:rsid w:val="00CC03F1"/>
    <w:rsid w:val="00CC1AD9"/>
    <w:rsid w:val="00CC681F"/>
    <w:rsid w:val="00CE2180"/>
    <w:rsid w:val="00CE3CBA"/>
    <w:rsid w:val="00CF3DBA"/>
    <w:rsid w:val="00CF78E5"/>
    <w:rsid w:val="00D04C98"/>
    <w:rsid w:val="00D06808"/>
    <w:rsid w:val="00D27920"/>
    <w:rsid w:val="00D5382E"/>
    <w:rsid w:val="00D63109"/>
    <w:rsid w:val="00D64377"/>
    <w:rsid w:val="00D6714B"/>
    <w:rsid w:val="00D75E4F"/>
    <w:rsid w:val="00DC3E21"/>
    <w:rsid w:val="00DC6591"/>
    <w:rsid w:val="00DD75A6"/>
    <w:rsid w:val="00DF167D"/>
    <w:rsid w:val="00E0272D"/>
    <w:rsid w:val="00E547DC"/>
    <w:rsid w:val="00E737D0"/>
    <w:rsid w:val="00E76032"/>
    <w:rsid w:val="00E8309D"/>
    <w:rsid w:val="00E87C57"/>
    <w:rsid w:val="00EB37E2"/>
    <w:rsid w:val="00EC1650"/>
    <w:rsid w:val="00EC4A48"/>
    <w:rsid w:val="00ED1A6E"/>
    <w:rsid w:val="00ED7B45"/>
    <w:rsid w:val="00EF1714"/>
    <w:rsid w:val="00F67977"/>
    <w:rsid w:val="00F70564"/>
    <w:rsid w:val="00F822F8"/>
    <w:rsid w:val="00FA38CC"/>
    <w:rsid w:val="00FC0F4A"/>
    <w:rsid w:val="00FC1BBF"/>
    <w:rsid w:val="00FD0143"/>
    <w:rsid w:val="00FE2D57"/>
    <w:rsid w:val="00FE6054"/>
    <w:rsid w:val="063C7BF4"/>
    <w:rsid w:val="06C2D050"/>
    <w:rsid w:val="15676224"/>
    <w:rsid w:val="2D28D7B7"/>
    <w:rsid w:val="4CF742B0"/>
    <w:rsid w:val="700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FCC50"/>
  <w15:docId w15:val="{2A5600B8-F482-4538-A870-21BB17A6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DB6"/>
    <w:rPr>
      <w:rFonts w:ascii="Source Sans 3" w:hAnsi="Source Sans 3"/>
      <w:sz w:val="24"/>
      <w:lang w:eastAsia="en-US"/>
    </w:rPr>
  </w:style>
  <w:style w:type="paragraph" w:styleId="Heading1">
    <w:name w:val="heading 1"/>
    <w:basedOn w:val="Normal"/>
    <w:next w:val="Normal"/>
    <w:qFormat/>
    <w:rsid w:val="00B02DB6"/>
    <w:pPr>
      <w:keepNext/>
      <w:outlineLvl w:val="0"/>
    </w:pPr>
  </w:style>
  <w:style w:type="paragraph" w:styleId="Heading2">
    <w:name w:val="heading 2"/>
    <w:basedOn w:val="Normal"/>
    <w:next w:val="Normal"/>
    <w:qFormat/>
    <w:rsid w:val="00B02DB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srecipient">
    <w:name w:val="nhs_recipient"/>
    <w:basedOn w:val="Normal"/>
    <w:rsid w:val="00C52103"/>
    <w:rPr>
      <w:kern w:val="16"/>
    </w:rPr>
  </w:style>
  <w:style w:type="paragraph" w:customStyle="1" w:styleId="nhsbadd">
    <w:name w:val="nhs_badd"/>
    <w:basedOn w:val="Normal"/>
    <w:rsid w:val="00C52103"/>
    <w:pPr>
      <w:keepNext/>
      <w:keepLines/>
      <w:ind w:left="4820"/>
    </w:pPr>
    <w:rPr>
      <w:kern w:val="16"/>
      <w:sz w:val="18"/>
    </w:rPr>
  </w:style>
  <w:style w:type="paragraph" w:styleId="Footer">
    <w:name w:val="footer"/>
    <w:basedOn w:val="Normal"/>
    <w:link w:val="FooterChar"/>
    <w:rsid w:val="00C52103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C52103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52103"/>
    <w:rPr>
      <w:color w:val="0000FF"/>
      <w:u w:val="single"/>
    </w:rPr>
  </w:style>
  <w:style w:type="paragraph" w:styleId="BodyText">
    <w:name w:val="Body Text"/>
    <w:basedOn w:val="Normal"/>
    <w:rsid w:val="00C52103"/>
    <w:pPr>
      <w:autoSpaceDE w:val="0"/>
      <w:autoSpaceDN w:val="0"/>
      <w:adjustRightInd w:val="0"/>
    </w:pPr>
    <w:rPr>
      <w:rFonts w:cs="Arial"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84B79"/>
    <w:rPr>
      <w:lang w:eastAsia="en-US"/>
    </w:rPr>
  </w:style>
  <w:style w:type="paragraph" w:styleId="BalloonText">
    <w:name w:val="Balloon Text"/>
    <w:basedOn w:val="Normal"/>
    <w:link w:val="BalloonTextChar"/>
    <w:rsid w:val="00FC1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BB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02DB6"/>
    <w:rPr>
      <w:rFonts w:ascii="Source Sans 3" w:hAnsi="Source Sans 3"/>
      <w:b/>
      <w:bCs/>
      <w:sz w:val="24"/>
    </w:rPr>
  </w:style>
  <w:style w:type="paragraph" w:customStyle="1" w:styleId="NormalArial">
    <w:name w:val="Normal + Arial"/>
    <w:aliases w:val="12 pt"/>
    <w:basedOn w:val="Normal"/>
    <w:rsid w:val="004F46D3"/>
    <w:rPr>
      <w:rFonts w:ascii="Arial" w:hAnsi="Arial" w:cs="Arial"/>
      <w:szCs w:val="24"/>
    </w:rPr>
  </w:style>
  <w:style w:type="character" w:styleId="Emphasis">
    <w:name w:val="Emphasis"/>
    <w:uiPriority w:val="20"/>
    <w:qFormat/>
    <w:rsid w:val="00DD75A6"/>
    <w:rPr>
      <w:i/>
      <w:iCs/>
    </w:rPr>
  </w:style>
  <w:style w:type="paragraph" w:styleId="ListParagraph">
    <w:name w:val="List Paragraph"/>
    <w:basedOn w:val="Normal"/>
    <w:uiPriority w:val="34"/>
    <w:qFormat/>
    <w:rsid w:val="00DD75A6"/>
    <w:pPr>
      <w:widowControl w:val="0"/>
      <w:autoSpaceDE w:val="0"/>
      <w:autoSpaceDN w:val="0"/>
      <w:ind w:left="519" w:hanging="361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_current-work\Templates\Corporate_stationery\NHS-Scotland%20Letterhead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173FFF995FF44A80F5EF50415A47E" ma:contentTypeVersion="18" ma:contentTypeDescription="Create a new document." ma:contentTypeScope="" ma:versionID="a27d364fef84ad0013aa4967f1ac107f">
  <xsd:schema xmlns:xsd="http://www.w3.org/2001/XMLSchema" xmlns:xs="http://www.w3.org/2001/XMLSchema" xmlns:p="http://schemas.microsoft.com/office/2006/metadata/properties" xmlns:ns2="9a328b6e-2959-49a0-ba94-a59c50255bec" xmlns:ns3="31af21db-acb7-4cd8-9d39-87c99945203d" targetNamespace="http://schemas.microsoft.com/office/2006/metadata/properties" ma:root="true" ma:fieldsID="b510b476f4acc5365104b4141f3ef61d" ns2:_="" ns3:_="">
    <xsd:import namespace="9a328b6e-2959-49a0-ba94-a59c50255be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8b6e-2959-49a0-ba94-a59c50255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28b6e-2959-49a0-ba94-a59c50255be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FD7C9-AAAF-4703-A68D-4F8756F90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37FB0B-DEAF-434A-9934-28E00648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8b6e-2959-49a0-ba94-a59c50255be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22F56-01CB-44E8-A8E5-48C0CD45B6B8}">
  <ds:schemaRefs>
    <ds:schemaRef ds:uri="http://schemas.microsoft.com/office/2006/metadata/properties"/>
    <ds:schemaRef ds:uri="http://schemas.microsoft.com/office/infopath/2007/PartnerControls"/>
    <ds:schemaRef ds:uri="9a328b6e-2959-49a0-ba94-a59c50255bec"/>
    <ds:schemaRef ds:uri="31af21db-acb7-4cd8-9d39-87c99945203d"/>
  </ds:schemaRefs>
</ds:datastoreItem>
</file>

<file path=customXml/itemProps4.xml><?xml version="1.0" encoding="utf-8"?>
<ds:datastoreItem xmlns:ds="http://schemas.openxmlformats.org/officeDocument/2006/customXml" ds:itemID="{B0BE4F99-95CF-4E8B-AB5C-FA6AF58519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NHS-Scotland Letterhead_v2</Template>
  <TotalTime>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Scotland Letterhead</vt:lpstr>
    </vt:vector>
  </TitlesOfParts>
  <Company>CSA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Letterhead</dc:title>
  <dc:subject/>
  <dc:creator>Eilidh Atkins</dc:creator>
  <cp:keywords/>
  <dc:description/>
  <cp:lastModifiedBy>Simon Petrie</cp:lastModifiedBy>
  <cp:revision>5</cp:revision>
  <cp:lastPrinted>2007-08-08T07:32:00Z</cp:lastPrinted>
  <dcterms:created xsi:type="dcterms:W3CDTF">2026-07-02T14:24:00Z</dcterms:created>
  <dcterms:modified xsi:type="dcterms:W3CDTF">2026-07-02T14:27:00Z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0x010100486173FFF995FF44A80F5EF50415A47E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23100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