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D5705" w:rsidR="00F76F62" w:rsidP="00F76F62" w:rsidRDefault="00894BA6" w14:paraId="54E4CB90" w14:textId="77777777">
      <w:pPr>
        <w:rPr>
          <w:rFonts w:ascii="Arial" w:hAnsi="Arial" w:cs="Arial"/>
          <w:sz w:val="22"/>
          <w:szCs w:val="22"/>
        </w:rPr>
      </w:pPr>
      <w:r w:rsidRPr="007D5705">
        <w:rPr>
          <w:rFonts w:ascii="Arial" w:hAnsi="Arial" w:cs="Arial"/>
          <w:sz w:val="22"/>
          <w:szCs w:val="22"/>
        </w:rPr>
        <w:t xml:space="preserve">Meeting </w:t>
      </w:r>
      <w:r w:rsidR="00174A6D">
        <w:rPr>
          <w:rFonts w:ascii="Arial" w:hAnsi="Arial" w:cs="Arial"/>
          <w:sz w:val="22"/>
          <w:szCs w:val="22"/>
        </w:rPr>
        <w:t>08-06-18</w:t>
      </w:r>
      <w:r w:rsidR="00050B85">
        <w:rPr>
          <w:rFonts w:ascii="Arial" w:hAnsi="Arial" w:cs="Arial"/>
          <w:sz w:val="22"/>
          <w:szCs w:val="22"/>
        </w:rPr>
        <w:t xml:space="preserve">  </w:t>
      </w:r>
    </w:p>
    <w:p w:rsidRPr="007D5705" w:rsidR="00E925EE" w:rsidP="00F76F62" w:rsidRDefault="00E925EE" w14:paraId="672A6659" w14:textId="77777777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456"/>
        <w:gridCol w:w="1440"/>
      </w:tblGrid>
      <w:tr w:rsidRPr="007D5705" w:rsidR="00F24B89" w:rsidTr="006E4571" w14:paraId="6BD24D7C" w14:textId="77777777">
        <w:tc>
          <w:tcPr>
            <w:tcW w:w="392" w:type="dxa"/>
          </w:tcPr>
          <w:p w:rsidRPr="007D5705" w:rsidR="00F24B89" w:rsidP="00761700" w:rsidRDefault="00853AFC" w14:paraId="5FCD5EC4" w14:textId="086EE91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456" w:type="dxa"/>
          </w:tcPr>
          <w:p w:rsidRPr="007D5705" w:rsidR="00F24B89" w:rsidP="00991D2D" w:rsidRDefault="00991D2D" w14:paraId="50237B97" w14:textId="7BFB1A8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91D2D">
              <w:rPr>
                <w:rFonts w:ascii="Arial" w:hAnsi="Arial" w:cs="Arial"/>
              </w:rPr>
              <w:t xml:space="preserve">Extension of Quality monitoring to Practitioner </w:t>
            </w:r>
            <w:proofErr w:type="gramStart"/>
            <w:r w:rsidRPr="00991D2D">
              <w:rPr>
                <w:rFonts w:ascii="Arial" w:hAnsi="Arial" w:cs="Arial"/>
              </w:rPr>
              <w:t>group</w:t>
            </w:r>
            <w:r w:rsidRPr="00EE28DC" w:rsidR="00EE28DC">
              <w:rPr>
                <w:rFonts w:ascii="Arial" w:hAnsi="Arial" w:cs="Arial"/>
              </w:rPr>
              <w:t>s</w:t>
            </w:r>
            <w:proofErr w:type="gramEnd"/>
            <w:r w:rsidRPr="00991D2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941C0C">
              <w:rPr>
                <w:rFonts w:ascii="Arial" w:hAnsi="Arial" w:cs="Arial"/>
                <w:b/>
                <w:sz w:val="22"/>
                <w:szCs w:val="22"/>
              </w:rPr>
              <w:t xml:space="preserve">Paper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Pr="007D5705" w:rsidR="00F24B89" w:rsidP="00F62B1D" w:rsidRDefault="00C54C5D" w14:paraId="01834A6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 Farley</w:t>
            </w:r>
          </w:p>
        </w:tc>
      </w:tr>
    </w:tbl>
    <w:p w:rsidRPr="007D5705" w:rsidR="00E925EE" w:rsidP="00F76F62" w:rsidRDefault="00E925EE" w14:paraId="0A37501D" w14:textId="77777777">
      <w:pPr>
        <w:rPr>
          <w:rFonts w:ascii="Arial" w:hAnsi="Arial" w:cs="Arial"/>
          <w:sz w:val="22"/>
          <w:szCs w:val="22"/>
        </w:rPr>
      </w:pPr>
    </w:p>
    <w:p w:rsidRPr="00CC7716" w:rsidR="00E925EE" w:rsidP="00CC7716" w:rsidRDefault="00EE28DC" w14:paraId="1118921C" w14:textId="5D4179E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Summary</w:t>
      </w:r>
    </w:p>
    <w:p w:rsidRPr="00CC7716" w:rsidR="001B202A" w:rsidP="00CC7716" w:rsidRDefault="00EE28DC" w14:paraId="65F28F22" w14:textId="2CFBEFB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 has supported elements of the NHS-employed practitioner workforce over the years. Whilst most of our </w:t>
      </w:r>
      <w:r w:rsidR="00853AFC">
        <w:rPr>
          <w:rFonts w:ascii="Arial" w:hAnsi="Arial" w:cs="Arial"/>
          <w:sz w:val="22"/>
          <w:szCs w:val="22"/>
        </w:rPr>
        <w:t xml:space="preserve">monitoring </w:t>
      </w:r>
      <w:r>
        <w:rPr>
          <w:rFonts w:ascii="Arial" w:hAnsi="Arial" w:cs="Arial"/>
          <w:sz w:val="22"/>
          <w:szCs w:val="22"/>
        </w:rPr>
        <w:t>work has been concerned with postgraduate scientist developments, departments may also host practitioner-level grades, i.e. undergraduate-level trainees employed directly by the NHS. We intend to extend our monitor</w:t>
      </w:r>
      <w:r w:rsidR="00853AFC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of training to include these groups, principally clinical physiologists and clinical technologists. The recent admission of decontamination science staff into the healthcare science workforce may also have implications for this work.</w:t>
      </w:r>
      <w:r w:rsidR="00853AFC">
        <w:rPr>
          <w:rFonts w:ascii="Arial" w:hAnsi="Arial" w:cs="Arial"/>
          <w:sz w:val="22"/>
          <w:szCs w:val="22"/>
        </w:rPr>
        <w:t xml:space="preserve"> We have begun work gathering more information </w:t>
      </w:r>
      <w:r w:rsidR="0081207A">
        <w:rPr>
          <w:rFonts w:ascii="Arial" w:hAnsi="Arial" w:cs="Arial"/>
          <w:sz w:val="22"/>
          <w:szCs w:val="22"/>
        </w:rPr>
        <w:t>about</w:t>
      </w:r>
      <w:r w:rsidR="00853AFC">
        <w:rPr>
          <w:rFonts w:ascii="Arial" w:hAnsi="Arial" w:cs="Arial"/>
          <w:sz w:val="22"/>
          <w:szCs w:val="22"/>
        </w:rPr>
        <w:t xml:space="preserve"> which trainees are in the system and where. In March / April 2018 we invited around 35 practitioner-level trainees to report to us their experience regarding training. Most have indicated satisfaction, </w:t>
      </w:r>
      <w:r w:rsidR="0081207A">
        <w:rPr>
          <w:rFonts w:ascii="Arial" w:hAnsi="Arial" w:cs="Arial"/>
          <w:sz w:val="22"/>
          <w:szCs w:val="22"/>
        </w:rPr>
        <w:t xml:space="preserve">but the picture is incomplete as </w:t>
      </w:r>
      <w:r w:rsidR="00853AFC">
        <w:rPr>
          <w:rFonts w:ascii="Arial" w:hAnsi="Arial" w:cs="Arial"/>
          <w:sz w:val="22"/>
          <w:szCs w:val="22"/>
        </w:rPr>
        <w:t xml:space="preserve">information is still being returned to us. </w:t>
      </w:r>
      <w:r w:rsidR="0081207A">
        <w:rPr>
          <w:rFonts w:ascii="Arial" w:hAnsi="Arial" w:cs="Arial"/>
          <w:sz w:val="22"/>
          <w:szCs w:val="22"/>
        </w:rPr>
        <w:t>However, t</w:t>
      </w:r>
      <w:r w:rsidR="00853AFC">
        <w:rPr>
          <w:rFonts w:ascii="Arial" w:hAnsi="Arial" w:cs="Arial"/>
          <w:sz w:val="22"/>
          <w:szCs w:val="22"/>
        </w:rPr>
        <w:t xml:space="preserve">he proportion of mild to moderate concerns is much higher than any previous returns from postgraduate </w:t>
      </w:r>
      <w:r w:rsidR="0081207A">
        <w:rPr>
          <w:rFonts w:ascii="Arial" w:hAnsi="Arial" w:cs="Arial"/>
          <w:sz w:val="22"/>
          <w:szCs w:val="22"/>
        </w:rPr>
        <w:t>trainees</w:t>
      </w:r>
      <w:r w:rsidR="00853AFC">
        <w:rPr>
          <w:rFonts w:ascii="Arial" w:hAnsi="Arial" w:cs="Arial"/>
          <w:sz w:val="22"/>
          <w:szCs w:val="22"/>
        </w:rPr>
        <w:t xml:space="preserve">. </w:t>
      </w:r>
    </w:p>
    <w:p w:rsidR="009233C9" w:rsidP="00C53CE4" w:rsidRDefault="009233C9" w14:paraId="53128261" w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Pr="00BE7065" w:rsidR="00D40CDE" w:rsidP="00C53CE4" w:rsidRDefault="00D40CDE" w14:paraId="4DAF317F" w14:textId="405CC7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E7065">
        <w:rPr>
          <w:rFonts w:ascii="Arial" w:hAnsi="Arial" w:cs="Arial"/>
          <w:b/>
          <w:sz w:val="22"/>
          <w:szCs w:val="22"/>
        </w:rPr>
        <w:t xml:space="preserve">Quality monitoring of </w:t>
      </w:r>
      <w:r w:rsidR="00EE28DC">
        <w:rPr>
          <w:rFonts w:ascii="Arial" w:hAnsi="Arial" w:cs="Arial"/>
          <w:b/>
          <w:sz w:val="22"/>
          <w:szCs w:val="22"/>
        </w:rPr>
        <w:t>practitioner-level</w:t>
      </w:r>
      <w:r w:rsidRPr="00BE7065">
        <w:rPr>
          <w:rFonts w:ascii="Arial" w:hAnsi="Arial" w:cs="Arial"/>
          <w:b/>
          <w:sz w:val="22"/>
          <w:szCs w:val="22"/>
        </w:rPr>
        <w:t xml:space="preserve"> training departments</w:t>
      </w:r>
    </w:p>
    <w:p w:rsidR="00133AD4" w:rsidP="00CC7716" w:rsidRDefault="00133AD4" w14:paraId="62486C05" w14:textId="77777777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Pr="00853AFC" w:rsidR="00EB5F0F" w:rsidP="00EB5F0F" w:rsidRDefault="002D68AF" w14:paraId="0CF3879A" w14:textId="664A2BC4">
      <w:pPr>
        <w:spacing w:line="360" w:lineRule="auto"/>
        <w:rPr>
          <w:rFonts w:ascii="Arial" w:hAnsi="Arial" w:cs="Arial"/>
          <w:sz w:val="22"/>
          <w:szCs w:val="22"/>
        </w:rPr>
      </w:pPr>
      <w:r w:rsidRPr="00853AFC">
        <w:rPr>
          <w:rFonts w:ascii="Arial" w:hAnsi="Arial" w:cs="Arial"/>
          <w:sz w:val="22"/>
          <w:szCs w:val="22"/>
        </w:rPr>
        <w:t>O</w:t>
      </w:r>
      <w:r w:rsidRPr="00853AFC" w:rsidR="009C23AA">
        <w:rPr>
          <w:rFonts w:ascii="Arial" w:hAnsi="Arial" w:cs="Arial"/>
          <w:sz w:val="22"/>
          <w:szCs w:val="22"/>
        </w:rPr>
        <w:t xml:space="preserve">ur quality monitoring of training centres is to assure that standards of training are consistent across </w:t>
      </w:r>
      <w:r w:rsidRPr="00853AFC" w:rsidR="004E6BA3">
        <w:rPr>
          <w:rFonts w:ascii="Arial" w:hAnsi="Arial" w:cs="Arial"/>
          <w:sz w:val="22"/>
          <w:szCs w:val="22"/>
        </w:rPr>
        <w:t>healthcare science disciplines.</w:t>
      </w:r>
      <w:r w:rsidRPr="00853AFC" w:rsidR="00907BE4">
        <w:rPr>
          <w:rFonts w:ascii="Arial" w:hAnsi="Arial" w:cs="Arial"/>
          <w:sz w:val="22"/>
          <w:szCs w:val="22"/>
        </w:rPr>
        <w:t xml:space="preserve"> Poor quality training can be a proxy for unsafe clinical practise, so our activity al</w:t>
      </w:r>
      <w:r w:rsidRPr="00853AFC" w:rsidR="00EB5F0F">
        <w:rPr>
          <w:rFonts w:ascii="Arial" w:hAnsi="Arial" w:cs="Arial"/>
          <w:sz w:val="22"/>
          <w:szCs w:val="22"/>
        </w:rPr>
        <w:t>so has a pati</w:t>
      </w:r>
      <w:r w:rsidRPr="00853AFC" w:rsidR="00907BE4">
        <w:rPr>
          <w:rFonts w:ascii="Arial" w:hAnsi="Arial" w:cs="Arial"/>
          <w:sz w:val="22"/>
          <w:szCs w:val="22"/>
        </w:rPr>
        <w:t>ent safety thread.</w:t>
      </w:r>
      <w:r w:rsidRPr="00853AFC" w:rsidR="00EB5F0F">
        <w:rPr>
          <w:rFonts w:ascii="Arial" w:hAnsi="Arial" w:cs="Arial"/>
          <w:sz w:val="22"/>
          <w:szCs w:val="22"/>
        </w:rPr>
        <w:t xml:space="preserve"> </w:t>
      </w:r>
      <w:r w:rsidRPr="00853AFC" w:rsidR="004E6BA3">
        <w:rPr>
          <w:rFonts w:ascii="Arial" w:hAnsi="Arial" w:cs="Arial"/>
          <w:sz w:val="22"/>
          <w:szCs w:val="22"/>
        </w:rPr>
        <w:t xml:space="preserve">The previous Healthcare </w:t>
      </w:r>
      <w:r w:rsidRPr="00853AFC" w:rsidR="00B42657">
        <w:rPr>
          <w:rFonts w:ascii="Arial" w:hAnsi="Arial" w:cs="Arial"/>
          <w:sz w:val="22"/>
          <w:szCs w:val="22"/>
        </w:rPr>
        <w:t>S</w:t>
      </w:r>
      <w:r w:rsidRPr="00853AFC" w:rsidR="004E6BA3">
        <w:rPr>
          <w:rFonts w:ascii="Arial" w:hAnsi="Arial" w:cs="Arial"/>
          <w:sz w:val="22"/>
          <w:szCs w:val="22"/>
        </w:rPr>
        <w:t xml:space="preserve">cience team of Specialty / Principal Leads did important work on </w:t>
      </w:r>
      <w:r w:rsidRPr="00853AFC" w:rsidR="007901F8">
        <w:rPr>
          <w:rFonts w:ascii="Arial" w:hAnsi="Arial" w:cs="Arial"/>
          <w:sz w:val="22"/>
          <w:szCs w:val="22"/>
        </w:rPr>
        <w:t xml:space="preserve">postgraduate </w:t>
      </w:r>
      <w:r w:rsidRPr="00853AFC" w:rsidR="004E6BA3">
        <w:rPr>
          <w:rFonts w:ascii="Arial" w:hAnsi="Arial" w:cs="Arial"/>
          <w:sz w:val="22"/>
          <w:szCs w:val="22"/>
        </w:rPr>
        <w:t>training centre accreditation.</w:t>
      </w:r>
      <w:r w:rsidRPr="00853AFC" w:rsidR="007901F8">
        <w:rPr>
          <w:rFonts w:ascii="Arial" w:hAnsi="Arial" w:cs="Arial"/>
          <w:sz w:val="22"/>
          <w:szCs w:val="22"/>
        </w:rPr>
        <w:t xml:space="preserve"> </w:t>
      </w:r>
      <w:r w:rsidR="00211BF7">
        <w:rPr>
          <w:rFonts w:ascii="Arial" w:hAnsi="Arial" w:cs="Arial"/>
          <w:sz w:val="22"/>
          <w:szCs w:val="22"/>
        </w:rPr>
        <w:t>To begin with, w</w:t>
      </w:r>
      <w:r w:rsidRPr="00853AFC" w:rsidR="007901F8">
        <w:rPr>
          <w:rFonts w:ascii="Arial" w:hAnsi="Arial" w:cs="Arial"/>
          <w:sz w:val="22"/>
          <w:szCs w:val="22"/>
        </w:rPr>
        <w:t>e intend to run a self-accreditation exercise for those departments not covered by previous postgraduate training accreditation, and then work towards any panel review, trainer recognition and trainee progression. Essentially the steps involved</w:t>
      </w:r>
      <w:r w:rsidR="00211BF7">
        <w:rPr>
          <w:rFonts w:ascii="Arial" w:hAnsi="Arial" w:cs="Arial"/>
          <w:sz w:val="22"/>
          <w:szCs w:val="22"/>
        </w:rPr>
        <w:t xml:space="preserve"> for practitioner training</w:t>
      </w:r>
      <w:r w:rsidRPr="00853AFC" w:rsidR="007901F8">
        <w:rPr>
          <w:rFonts w:ascii="Arial" w:hAnsi="Arial" w:cs="Arial"/>
          <w:sz w:val="22"/>
          <w:szCs w:val="22"/>
        </w:rPr>
        <w:t xml:space="preserve"> would be identical for those already underway for our postgraduate cohort.</w:t>
      </w:r>
      <w:r w:rsidR="00B94AB2">
        <w:rPr>
          <w:rFonts w:ascii="Arial" w:hAnsi="Arial" w:cs="Arial"/>
          <w:sz w:val="22"/>
          <w:szCs w:val="22"/>
        </w:rPr>
        <w:t xml:space="preserve"> </w:t>
      </w:r>
      <w:r w:rsidRPr="00B94AB2" w:rsidR="00B94AB2">
        <w:rPr>
          <w:rFonts w:ascii="Arial" w:hAnsi="Arial" w:cs="Arial"/>
          <w:b/>
          <w:sz w:val="22"/>
          <w:szCs w:val="22"/>
        </w:rPr>
        <w:t>SLIDES</w:t>
      </w:r>
      <w:bookmarkStart w:name="_GoBack" w:id="0"/>
      <w:bookmarkEnd w:id="0"/>
    </w:p>
    <w:p w:rsidRPr="00EE28DC" w:rsidR="009C23AA" w:rsidP="00CC7716" w:rsidRDefault="009C23AA" w14:paraId="4101652C" w14:textId="77777777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Pr="00600034" w:rsidR="000A4EB3" w:rsidP="00CC7716" w:rsidRDefault="00600034" w14:paraId="4548CFE0" w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00034">
        <w:rPr>
          <w:rFonts w:ascii="Arial" w:hAnsi="Arial" w:cs="Arial"/>
          <w:b/>
          <w:sz w:val="22"/>
          <w:szCs w:val="22"/>
        </w:rPr>
        <w:t>Advice Sought</w:t>
      </w:r>
    </w:p>
    <w:p w:rsidRPr="00600034" w:rsidR="00F05E2A" w:rsidP="5035CA41" w:rsidRDefault="00600034" w14:paraId="0430FD38" w14:noSpellErr="1" w14:textId="23FFEA3F">
      <w:pPr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5035CA41" w:rsidR="5035CA41">
        <w:rPr>
          <w:rFonts w:ascii="Arial" w:hAnsi="Arial" w:cs="Arial"/>
          <w:b w:val="1"/>
          <w:bCs w:val="1"/>
          <w:sz w:val="22"/>
          <w:szCs w:val="22"/>
        </w:rPr>
        <w:t xml:space="preserve">Do people </w:t>
      </w:r>
      <w:r w:rsidRPr="5035CA41" w:rsidR="5035CA41">
        <w:rPr>
          <w:rFonts w:ascii="Arial" w:hAnsi="Arial" w:cs="Arial"/>
          <w:b w:val="1"/>
          <w:bCs w:val="1"/>
          <w:sz w:val="22"/>
          <w:szCs w:val="22"/>
        </w:rPr>
        <w:t>h</w:t>
      </w:r>
      <w:r w:rsidRPr="5035CA41" w:rsidR="5035CA41">
        <w:rPr>
          <w:rFonts w:ascii="Arial" w:hAnsi="Arial" w:cs="Arial"/>
          <w:b w:val="1"/>
          <w:bCs w:val="1"/>
          <w:sz w:val="22"/>
          <w:szCs w:val="22"/>
        </w:rPr>
        <w:t xml:space="preserve">ave any views about </w:t>
      </w:r>
      <w:r w:rsidRPr="5035CA41" w:rsidR="5035CA41">
        <w:rPr>
          <w:rFonts w:ascii="Arial" w:hAnsi="Arial" w:cs="Arial"/>
          <w:b w:val="1"/>
          <w:bCs w:val="1"/>
          <w:sz w:val="22"/>
          <w:szCs w:val="22"/>
        </w:rPr>
        <w:t>proposal to widen quality monitoring to practitioner groups?</w:t>
      </w:r>
      <w:r w:rsidRPr="5035CA41" w:rsidR="5035CA41">
        <w:rPr>
          <w:rFonts w:ascii="Arial" w:hAnsi="Arial" w:cs="Arial"/>
          <w:sz w:val="22"/>
          <w:szCs w:val="22"/>
          <w:lang w:eastAsia="en-GB"/>
        </w:rPr>
        <w:t xml:space="preserve"> </w:t>
      </w:r>
    </w:p>
    <w:sectPr w:rsidRPr="00600034" w:rsidR="00F05E2A" w:rsidSect="00F62B1D">
      <w:headerReference w:type="even" r:id="rId12"/>
      <w:headerReference w:type="default" r:id="rId13"/>
      <w:headerReference w:type="first" r:id="rId14"/>
      <w:pgSz w:w="11906" w:h="16838" w:orient="portrait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030" w:rsidRDefault="00E47030" w14:paraId="1AC2709A" w14:textId="77777777">
      <w:r>
        <w:separator/>
      </w:r>
    </w:p>
  </w:endnote>
  <w:endnote w:type="continuationSeparator" w:id="0">
    <w:p w:rsidR="00E47030" w:rsidRDefault="00E47030" w14:paraId="69A951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030" w:rsidRDefault="00E47030" w14:paraId="2803128F" w14:textId="77777777">
      <w:r>
        <w:separator/>
      </w:r>
    </w:p>
  </w:footnote>
  <w:footnote w:type="continuationSeparator" w:id="0">
    <w:p w:rsidR="00E47030" w:rsidRDefault="00E47030" w14:paraId="2535F9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AF" w:rsidRDefault="000979AF" w14:paraId="110FFD3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w:rsidR="007701D8" w:rsidRDefault="00CA58E5" w14:paraId="6DF32654" w14:textId="77777777">
    <w:pPr>
      <w:pStyle w:val="Header"/>
    </w:pPr>
    <w:r>
      <w:rPr>
        <w:noProof/>
        <w:lang w:eastAsia="en-GB"/>
      </w:rPr>
      <mc:AlternateContent>
        <mc:Choice Requires="wpc">
          <w:drawing>
            <wp:inline distT="0" distB="0" distL="0" distR="0" wp14:anchorId="130CAFA2" wp14:editId="07777777">
              <wp:extent cx="5715000" cy="1143000"/>
              <wp:effectExtent l="0" t="0" r="0" b="0"/>
              <wp:docPr id="11" name="Canvas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4686300" y="11430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1D8" w:rsidP="00050B85" w:rsidRDefault="00CA58E5" w14:paraId="62EBF3C5" w14:textId="777777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4FEB8" wp14:editId="07777777">
                                  <wp:extent cx="699770" cy="699770"/>
                                  <wp:effectExtent l="0" t="0" r="0" b="0"/>
                                  <wp:docPr id="3" name="Picture 2" descr="NES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S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14300" y="114300"/>
                          <a:ext cx="4229100" cy="547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1D8" w:rsidP="00050B85" w:rsidRDefault="007701D8" w14:paraId="54162B4D" w14:textId="77777777">
                            <w:pPr>
                              <w:pStyle w:val="Heading1"/>
                            </w:pPr>
                            <w:r>
                              <w:t xml:space="preserve">Discussion Note </w:t>
                            </w:r>
                          </w:p>
                          <w:p w:rsidR="007701D8" w:rsidP="004F37BE" w:rsidRDefault="007701D8" w14:paraId="01847BD5" w14:textId="77777777">
                            <w:pPr>
                              <w:pStyle w:val="Heading1"/>
                            </w:pPr>
                            <w:r>
                              <w:t>NES Healthcare Science Advisory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11" style="width:450pt;height:90pt;mso-position-horizontal-relative:char;mso-position-vertical-relative:line" coordsize="57150,11430" o:spid="_x0000_s1026" editas="canvas" w14:anchorId="130CAF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57150;height:11430;visibility:visible;mso-wrap-style:square" type="#_x0000_t75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left:46863;top:1143;width:10287;height:10287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>
                <v:textbox>
                  <w:txbxContent>
                    <w:p w:rsidR="007701D8" w:rsidP="00050B85" w:rsidRDefault="00CA58E5" w14:paraId="62EBF3C5" w14:textId="7777777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4FEB8" wp14:editId="07777777">
                            <wp:extent cx="699770" cy="699770"/>
                            <wp:effectExtent l="0" t="0" r="0" b="0"/>
                            <wp:docPr id="3" name="Picture 2" descr="NES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S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69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3" style="position:absolute;left:1143;top:1143;width:42291;height:5476;visibility:visible;mso-wrap-style:square;v-text-anchor:top" o:spid="_x0000_s102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>
                <v:textbox>
                  <w:txbxContent>
                    <w:p w:rsidR="007701D8" w:rsidP="00050B85" w:rsidRDefault="007701D8" w14:paraId="54162B4D" w14:textId="77777777">
                      <w:pPr>
                        <w:pStyle w:val="Heading1"/>
                      </w:pPr>
                      <w:r>
                        <w:t xml:space="preserve">Discussion Note </w:t>
                      </w:r>
                    </w:p>
                    <w:p w:rsidR="007701D8" w:rsidP="004F37BE" w:rsidRDefault="007701D8" w14:paraId="01847BD5" w14:textId="77777777">
                      <w:pPr>
                        <w:pStyle w:val="Heading1"/>
                      </w:pPr>
                      <w:r>
                        <w:t>NES Healthcare Science Advisory Committee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AF" w:rsidRDefault="000979AF" w14:paraId="1FC3994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165A"/>
    <w:multiLevelType w:val="hybridMultilevel"/>
    <w:tmpl w:val="6B702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614"/>
    <w:multiLevelType w:val="hybridMultilevel"/>
    <w:tmpl w:val="18CA83B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A5797C"/>
    <w:multiLevelType w:val="hybridMultilevel"/>
    <w:tmpl w:val="C94AA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C2391C"/>
    <w:multiLevelType w:val="hybridMultilevel"/>
    <w:tmpl w:val="7020F6B0"/>
    <w:lvl w:ilvl="0" w:tplc="5ACA8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4199"/>
    <w:multiLevelType w:val="hybridMultilevel"/>
    <w:tmpl w:val="8CE82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0330DB"/>
    <w:multiLevelType w:val="hybridMultilevel"/>
    <w:tmpl w:val="0E344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E3150ED"/>
    <w:multiLevelType w:val="hybridMultilevel"/>
    <w:tmpl w:val="0B60CE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BCA49AC"/>
    <w:multiLevelType w:val="hybridMultilevel"/>
    <w:tmpl w:val="0C7C66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73450A"/>
    <w:multiLevelType w:val="hybridMultilevel"/>
    <w:tmpl w:val="B63A7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62"/>
    <w:rsid w:val="00021D73"/>
    <w:rsid w:val="0002782E"/>
    <w:rsid w:val="00027A4D"/>
    <w:rsid w:val="00031686"/>
    <w:rsid w:val="00050B85"/>
    <w:rsid w:val="000963F5"/>
    <w:rsid w:val="000979AF"/>
    <w:rsid w:val="000A1329"/>
    <w:rsid w:val="000A4EB3"/>
    <w:rsid w:val="000E12CC"/>
    <w:rsid w:val="000E1E11"/>
    <w:rsid w:val="000E1FD4"/>
    <w:rsid w:val="000F546F"/>
    <w:rsid w:val="00100213"/>
    <w:rsid w:val="001175CE"/>
    <w:rsid w:val="00130859"/>
    <w:rsid w:val="001328A7"/>
    <w:rsid w:val="00133AD4"/>
    <w:rsid w:val="0013456B"/>
    <w:rsid w:val="00143094"/>
    <w:rsid w:val="001526EE"/>
    <w:rsid w:val="001700DC"/>
    <w:rsid w:val="00174A6D"/>
    <w:rsid w:val="00180962"/>
    <w:rsid w:val="00182D17"/>
    <w:rsid w:val="0019591D"/>
    <w:rsid w:val="001A7575"/>
    <w:rsid w:val="001B202A"/>
    <w:rsid w:val="001C144C"/>
    <w:rsid w:val="002023B8"/>
    <w:rsid w:val="00207469"/>
    <w:rsid w:val="00210B04"/>
    <w:rsid w:val="00210E37"/>
    <w:rsid w:val="00211BF7"/>
    <w:rsid w:val="00212427"/>
    <w:rsid w:val="0021642E"/>
    <w:rsid w:val="00217570"/>
    <w:rsid w:val="00220DDF"/>
    <w:rsid w:val="0022529E"/>
    <w:rsid w:val="00232034"/>
    <w:rsid w:val="00234164"/>
    <w:rsid w:val="0025360D"/>
    <w:rsid w:val="00254E6C"/>
    <w:rsid w:val="0026336E"/>
    <w:rsid w:val="00281FCB"/>
    <w:rsid w:val="00296D6B"/>
    <w:rsid w:val="002B151C"/>
    <w:rsid w:val="002B4648"/>
    <w:rsid w:val="002D68AF"/>
    <w:rsid w:val="002E3560"/>
    <w:rsid w:val="002E4DB7"/>
    <w:rsid w:val="002E7697"/>
    <w:rsid w:val="002F1982"/>
    <w:rsid w:val="002F2388"/>
    <w:rsid w:val="003109B3"/>
    <w:rsid w:val="0035084E"/>
    <w:rsid w:val="003874A6"/>
    <w:rsid w:val="00395DD3"/>
    <w:rsid w:val="003A4781"/>
    <w:rsid w:val="003A53E4"/>
    <w:rsid w:val="003B481A"/>
    <w:rsid w:val="003D1865"/>
    <w:rsid w:val="003D6BC6"/>
    <w:rsid w:val="003F1E14"/>
    <w:rsid w:val="003F4DD6"/>
    <w:rsid w:val="003F6C15"/>
    <w:rsid w:val="00403442"/>
    <w:rsid w:val="00403EFA"/>
    <w:rsid w:val="00425256"/>
    <w:rsid w:val="00440801"/>
    <w:rsid w:val="00442666"/>
    <w:rsid w:val="00443A36"/>
    <w:rsid w:val="00444832"/>
    <w:rsid w:val="004542F8"/>
    <w:rsid w:val="00454F3F"/>
    <w:rsid w:val="00456C13"/>
    <w:rsid w:val="0047378F"/>
    <w:rsid w:val="004808C3"/>
    <w:rsid w:val="004910B9"/>
    <w:rsid w:val="00493962"/>
    <w:rsid w:val="00494E58"/>
    <w:rsid w:val="004B3189"/>
    <w:rsid w:val="004C2BEB"/>
    <w:rsid w:val="004C5F64"/>
    <w:rsid w:val="004D609D"/>
    <w:rsid w:val="004E6BA3"/>
    <w:rsid w:val="004F37BE"/>
    <w:rsid w:val="00500A5E"/>
    <w:rsid w:val="00527EE1"/>
    <w:rsid w:val="00555319"/>
    <w:rsid w:val="0056002E"/>
    <w:rsid w:val="00571A4C"/>
    <w:rsid w:val="00575A84"/>
    <w:rsid w:val="00590554"/>
    <w:rsid w:val="005A36BC"/>
    <w:rsid w:val="005B16AB"/>
    <w:rsid w:val="005B1AB9"/>
    <w:rsid w:val="005C3AAE"/>
    <w:rsid w:val="005D0784"/>
    <w:rsid w:val="005D325D"/>
    <w:rsid w:val="005F65FB"/>
    <w:rsid w:val="00600034"/>
    <w:rsid w:val="006036E5"/>
    <w:rsid w:val="00603C9A"/>
    <w:rsid w:val="00643651"/>
    <w:rsid w:val="00650C33"/>
    <w:rsid w:val="0065518A"/>
    <w:rsid w:val="00663A77"/>
    <w:rsid w:val="00672B4B"/>
    <w:rsid w:val="006747E1"/>
    <w:rsid w:val="00676F01"/>
    <w:rsid w:val="0069703F"/>
    <w:rsid w:val="006A490F"/>
    <w:rsid w:val="006B22F7"/>
    <w:rsid w:val="006B2CDB"/>
    <w:rsid w:val="006C2C58"/>
    <w:rsid w:val="006D4709"/>
    <w:rsid w:val="006E4571"/>
    <w:rsid w:val="0071141E"/>
    <w:rsid w:val="00714801"/>
    <w:rsid w:val="007225F1"/>
    <w:rsid w:val="00727810"/>
    <w:rsid w:val="00727BB8"/>
    <w:rsid w:val="007315F5"/>
    <w:rsid w:val="00733C34"/>
    <w:rsid w:val="00761700"/>
    <w:rsid w:val="007701D8"/>
    <w:rsid w:val="007901F8"/>
    <w:rsid w:val="00792DB6"/>
    <w:rsid w:val="00793BAF"/>
    <w:rsid w:val="007A0B4F"/>
    <w:rsid w:val="007A42D3"/>
    <w:rsid w:val="007A4BB6"/>
    <w:rsid w:val="007A5940"/>
    <w:rsid w:val="007A6257"/>
    <w:rsid w:val="007B1FE7"/>
    <w:rsid w:val="007C275A"/>
    <w:rsid w:val="007D34DB"/>
    <w:rsid w:val="007D5705"/>
    <w:rsid w:val="007D7629"/>
    <w:rsid w:val="007F02DE"/>
    <w:rsid w:val="007F6EC1"/>
    <w:rsid w:val="00800494"/>
    <w:rsid w:val="0080522E"/>
    <w:rsid w:val="0080559B"/>
    <w:rsid w:val="0081207A"/>
    <w:rsid w:val="0082277A"/>
    <w:rsid w:val="00824BF1"/>
    <w:rsid w:val="00837263"/>
    <w:rsid w:val="00844DB6"/>
    <w:rsid w:val="00853AFC"/>
    <w:rsid w:val="00894BA6"/>
    <w:rsid w:val="008A21D3"/>
    <w:rsid w:val="008A6F06"/>
    <w:rsid w:val="008C4580"/>
    <w:rsid w:val="008C531B"/>
    <w:rsid w:val="008E325A"/>
    <w:rsid w:val="008E3D00"/>
    <w:rsid w:val="008E6EF7"/>
    <w:rsid w:val="00905467"/>
    <w:rsid w:val="00907BE4"/>
    <w:rsid w:val="00910519"/>
    <w:rsid w:val="009148FC"/>
    <w:rsid w:val="00920A83"/>
    <w:rsid w:val="00922489"/>
    <w:rsid w:val="009233C9"/>
    <w:rsid w:val="00941C0C"/>
    <w:rsid w:val="00954477"/>
    <w:rsid w:val="00957FFB"/>
    <w:rsid w:val="00960B7D"/>
    <w:rsid w:val="009621D5"/>
    <w:rsid w:val="00965E21"/>
    <w:rsid w:val="00966968"/>
    <w:rsid w:val="00973474"/>
    <w:rsid w:val="009751C2"/>
    <w:rsid w:val="0098057E"/>
    <w:rsid w:val="009909AF"/>
    <w:rsid w:val="00991D2D"/>
    <w:rsid w:val="009A6872"/>
    <w:rsid w:val="009B15E7"/>
    <w:rsid w:val="009B6361"/>
    <w:rsid w:val="009B700D"/>
    <w:rsid w:val="009C23AA"/>
    <w:rsid w:val="009C5B0D"/>
    <w:rsid w:val="009E189E"/>
    <w:rsid w:val="009E5EBF"/>
    <w:rsid w:val="00A0295C"/>
    <w:rsid w:val="00A366B7"/>
    <w:rsid w:val="00A43480"/>
    <w:rsid w:val="00A6308F"/>
    <w:rsid w:val="00A70CE5"/>
    <w:rsid w:val="00A73229"/>
    <w:rsid w:val="00A73E7D"/>
    <w:rsid w:val="00A95304"/>
    <w:rsid w:val="00AB158D"/>
    <w:rsid w:val="00AC2743"/>
    <w:rsid w:val="00AC420B"/>
    <w:rsid w:val="00AD7FBF"/>
    <w:rsid w:val="00AE24F7"/>
    <w:rsid w:val="00B042EB"/>
    <w:rsid w:val="00B07287"/>
    <w:rsid w:val="00B0779E"/>
    <w:rsid w:val="00B105B5"/>
    <w:rsid w:val="00B2049A"/>
    <w:rsid w:val="00B26B9F"/>
    <w:rsid w:val="00B3064A"/>
    <w:rsid w:val="00B36CF1"/>
    <w:rsid w:val="00B42657"/>
    <w:rsid w:val="00B4484F"/>
    <w:rsid w:val="00B50095"/>
    <w:rsid w:val="00B61C66"/>
    <w:rsid w:val="00B63DB6"/>
    <w:rsid w:val="00B64649"/>
    <w:rsid w:val="00B83BE9"/>
    <w:rsid w:val="00B94AB2"/>
    <w:rsid w:val="00BB07FE"/>
    <w:rsid w:val="00BC450B"/>
    <w:rsid w:val="00BD6E72"/>
    <w:rsid w:val="00BE1E60"/>
    <w:rsid w:val="00BE1E93"/>
    <w:rsid w:val="00BE7065"/>
    <w:rsid w:val="00BF6FC8"/>
    <w:rsid w:val="00C2079B"/>
    <w:rsid w:val="00C21047"/>
    <w:rsid w:val="00C25689"/>
    <w:rsid w:val="00C41D97"/>
    <w:rsid w:val="00C53CE4"/>
    <w:rsid w:val="00C54C5D"/>
    <w:rsid w:val="00C6174E"/>
    <w:rsid w:val="00C6491F"/>
    <w:rsid w:val="00C6684B"/>
    <w:rsid w:val="00C72CEB"/>
    <w:rsid w:val="00C83BCD"/>
    <w:rsid w:val="00C84FEC"/>
    <w:rsid w:val="00C91CDA"/>
    <w:rsid w:val="00C9453F"/>
    <w:rsid w:val="00C94C71"/>
    <w:rsid w:val="00CA00FB"/>
    <w:rsid w:val="00CA2779"/>
    <w:rsid w:val="00CA58E5"/>
    <w:rsid w:val="00CC4276"/>
    <w:rsid w:val="00CC7716"/>
    <w:rsid w:val="00CD4E44"/>
    <w:rsid w:val="00CE07C0"/>
    <w:rsid w:val="00CE0FDE"/>
    <w:rsid w:val="00CE1C3A"/>
    <w:rsid w:val="00CE5472"/>
    <w:rsid w:val="00CF1BC9"/>
    <w:rsid w:val="00CF1FEF"/>
    <w:rsid w:val="00D02FD3"/>
    <w:rsid w:val="00D0587A"/>
    <w:rsid w:val="00D063E0"/>
    <w:rsid w:val="00D10EF4"/>
    <w:rsid w:val="00D23D05"/>
    <w:rsid w:val="00D24DE9"/>
    <w:rsid w:val="00D40CDE"/>
    <w:rsid w:val="00D518D8"/>
    <w:rsid w:val="00D54CE2"/>
    <w:rsid w:val="00D82378"/>
    <w:rsid w:val="00D826FA"/>
    <w:rsid w:val="00D9287A"/>
    <w:rsid w:val="00DC0FF4"/>
    <w:rsid w:val="00DD02D9"/>
    <w:rsid w:val="00DD136A"/>
    <w:rsid w:val="00DE1D0D"/>
    <w:rsid w:val="00DE5D45"/>
    <w:rsid w:val="00DF172C"/>
    <w:rsid w:val="00DF2281"/>
    <w:rsid w:val="00DF2446"/>
    <w:rsid w:val="00E037C1"/>
    <w:rsid w:val="00E216B8"/>
    <w:rsid w:val="00E351C9"/>
    <w:rsid w:val="00E402B3"/>
    <w:rsid w:val="00E45564"/>
    <w:rsid w:val="00E47030"/>
    <w:rsid w:val="00E47C99"/>
    <w:rsid w:val="00E5124E"/>
    <w:rsid w:val="00E547C5"/>
    <w:rsid w:val="00E60750"/>
    <w:rsid w:val="00E722A2"/>
    <w:rsid w:val="00E73D7D"/>
    <w:rsid w:val="00E74426"/>
    <w:rsid w:val="00E7611C"/>
    <w:rsid w:val="00E925EE"/>
    <w:rsid w:val="00E95418"/>
    <w:rsid w:val="00EA23A8"/>
    <w:rsid w:val="00EA6C2B"/>
    <w:rsid w:val="00EB5F0F"/>
    <w:rsid w:val="00EB7C99"/>
    <w:rsid w:val="00EC2D66"/>
    <w:rsid w:val="00EC415B"/>
    <w:rsid w:val="00EC4308"/>
    <w:rsid w:val="00EC4720"/>
    <w:rsid w:val="00ED70F3"/>
    <w:rsid w:val="00EE28DC"/>
    <w:rsid w:val="00EE33E3"/>
    <w:rsid w:val="00EF6FF5"/>
    <w:rsid w:val="00F002B9"/>
    <w:rsid w:val="00F00EBC"/>
    <w:rsid w:val="00F05E2A"/>
    <w:rsid w:val="00F10920"/>
    <w:rsid w:val="00F24B89"/>
    <w:rsid w:val="00F418A2"/>
    <w:rsid w:val="00F56212"/>
    <w:rsid w:val="00F6270D"/>
    <w:rsid w:val="00F62B1D"/>
    <w:rsid w:val="00F65CA3"/>
    <w:rsid w:val="00F66D0F"/>
    <w:rsid w:val="00F70F9D"/>
    <w:rsid w:val="00F72FA3"/>
    <w:rsid w:val="00F7325F"/>
    <w:rsid w:val="00F76F62"/>
    <w:rsid w:val="00F93822"/>
    <w:rsid w:val="00F9495B"/>
    <w:rsid w:val="00F95A2E"/>
    <w:rsid w:val="00F9641F"/>
    <w:rsid w:val="00FC15C7"/>
    <w:rsid w:val="00FD3E05"/>
    <w:rsid w:val="5035CA41"/>
    <w:rsid w:val="662C8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77A090"/>
  <w15:chartTrackingRefBased/>
  <w15:docId w15:val="{C69314D5-8633-4565-A3B7-0669CA6B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F76F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76F62"/>
    <w:pPr>
      <w:keepNext/>
      <w:outlineLvl w:val="0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F76F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6F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F76F62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rsid w:val="00F938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semiHidden/>
    <w:rsid w:val="00E60750"/>
    <w:rPr>
      <w:sz w:val="16"/>
      <w:szCs w:val="16"/>
    </w:rPr>
  </w:style>
  <w:style w:type="paragraph" w:styleId="CommentText">
    <w:name w:val="annotation text"/>
    <w:basedOn w:val="Normal"/>
    <w:semiHidden/>
    <w:rsid w:val="00E607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0750"/>
    <w:rPr>
      <w:b/>
      <w:bCs/>
    </w:rPr>
  </w:style>
  <w:style w:type="paragraph" w:styleId="BalloonText">
    <w:name w:val="Balloon Text"/>
    <w:basedOn w:val="Normal"/>
    <w:semiHidden/>
    <w:rsid w:val="00E60750"/>
    <w:rPr>
      <w:rFonts w:ascii="Tahoma" w:hAnsi="Tahoma" w:cs="Tahoma"/>
      <w:sz w:val="16"/>
      <w:szCs w:val="16"/>
    </w:rPr>
  </w:style>
  <w:style w:type="character" w:styleId="Hyperlink">
    <w:name w:val="Hyperlink"/>
    <w:rsid w:val="00F05E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3CE4"/>
    <w:pPr>
      <w:ind w:left="720"/>
      <w:contextualSpacing/>
    </w:pPr>
  </w:style>
  <w:style w:type="character" w:styleId="FollowedHyperlink">
    <w:name w:val="FollowedHyperlink"/>
    <w:basedOn w:val="DefaultParagraphFont"/>
    <w:rsid w:val="00EB5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14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369f9cd-7934-46f9-83f8-0ab2aa6125c5" xsi:nil="true"/>
    <MimeType xmlns="9369f9cd-7934-46f9-83f8-0ab2aa6125c5">application/msword</MimeType>
    <Creator xmlns="9369f9cd-7934-46f9-83f8-0ab2aa6125c5">RobertF</Creator>
    <KpiDescription xmlns="http://schemas.microsoft.com/sharepoint/v3" xsi:nil="true"/>
    <Legacy_x0020_ID xmlns="9369f9cd-7934-46f9-83f8-0ab2aa6125c5">14806650-1068-44cc-ac52-0fdc9bba1348</Legacy_x0020_ID>
  </documentManagement>
</p:properties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7827B4D0B11EAF4AA1C7CB9457B945DD" ma:contentTypeVersion="7" ma:contentTypeDescription="" ma:contentTypeScope="" ma:versionID="abe0b65fcccd79e474585ef502450b79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8e7fb1a2d9d15d9985ddf73e166cd50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EB142-620F-4CCD-B785-E583354F0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65342-12A0-4756-BFDC-D972C46C4D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265561-6CA3-4F45-B3DA-2DDBEA429753}">
  <ds:schemaRefs>
    <ds:schemaRef ds:uri="http://schemas.microsoft.com/office/2006/metadata/properties"/>
    <ds:schemaRef ds:uri="http://schemas.microsoft.com/office/infopath/2007/PartnerControls"/>
    <ds:schemaRef ds:uri="9369f9cd-7934-46f9-83f8-0ab2aa6125c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1B3FDB4-7355-4969-B311-B170E07269D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77789D7-52CD-47CF-82A4-60E257684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Friday 9th Dec 2011</dc:title>
  <dc:subject/>
  <dc:creator>Rob Farley NES Healthcare Science</dc:creator>
  <keywords/>
  <lastModifiedBy>Andrew Davie</lastModifiedBy>
  <revision>8</revision>
  <lastPrinted>2011-10-31T14:09:00.0000000Z</lastPrinted>
  <dcterms:created xsi:type="dcterms:W3CDTF">2018-05-28T13:59:00.0000000Z</dcterms:created>
  <dcterms:modified xsi:type="dcterms:W3CDTF">2018-05-30T13:08:42.3799383Z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ze">
    <vt:lpwstr>84992.0000000000</vt:lpwstr>
  </property>
  <property fmtid="{D5CDD505-2E9C-101B-9397-08002B2CF9AE}" pid="3" name="Created Date1">
    <vt:lpwstr>2015-05-20T10:05:31Z</vt:lpwstr>
  </property>
  <property fmtid="{D5CDD505-2E9C-101B-9397-08002B2CF9AE}" pid="4" name="Modified Date">
    <vt:lpwstr>2015-05-20T10:05:31Z</vt:lpwstr>
  </property>
  <property fmtid="{D5CDD505-2E9C-101B-9397-08002B2CF9AE}" pid="5" name="MimeType">
    <vt:lpwstr>application/msword</vt:lpwstr>
  </property>
  <property fmtid="{D5CDD505-2E9C-101B-9397-08002B2CF9AE}" pid="6" name="Creator">
    <vt:lpwstr>RobertF</vt:lpwstr>
  </property>
  <property fmtid="{D5CDD505-2E9C-101B-9397-08002B2CF9AE}" pid="7" name="Legacy ID">
    <vt:lpwstr>14806650-1068-44cc-ac52-0fdc9bba1348</vt:lpwstr>
  </property>
  <property fmtid="{D5CDD505-2E9C-101B-9397-08002B2CF9AE}" pid="8" name="Modifier">
    <vt:lpwstr>RobertF</vt:lpwstr>
  </property>
  <property fmtid="{D5CDD505-2E9C-101B-9397-08002B2CF9AE}" pid="9" name="KpiDescription">
    <vt:lpwstr/>
  </property>
  <property fmtid="{D5CDD505-2E9C-101B-9397-08002B2CF9AE}" pid="10" name="Tags">
    <vt:lpwstr/>
  </property>
  <property fmtid="{D5CDD505-2E9C-101B-9397-08002B2CF9AE}" pid="11" name="ContentTypeId">
    <vt:lpwstr>0x010100540009AA9B7AD14AB7CB3A6FC98C51F8007827B4D0B11EAF4AA1C7CB9457B945DD</vt:lpwstr>
  </property>
</Properties>
</file>